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B64A27" w:rsidRDefault="00B64A2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B64A27">
        <w:rPr>
          <w:rFonts w:ascii="Times New Roman" w:hAnsi="Times New Roman" w:cs="Times New Roman"/>
          <w:b/>
          <w:sz w:val="96"/>
          <w:szCs w:val="96"/>
        </w:rPr>
        <w:t>№508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AC506B">
        <w:rPr>
          <w:rFonts w:ascii="Times New Roman" w:hAnsi="Times New Roman" w:cs="Times New Roman"/>
          <w:b/>
          <w:sz w:val="44"/>
          <w:szCs w:val="44"/>
        </w:rPr>
        <w:t>УЛЬТРАЗВУКОВАЯ ДИАГНОСТИКА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B64A27" w:rsidRDefault="00B64A27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E01AFF">
        <w:rPr>
          <w:rFonts w:ascii="Times New Roman" w:hAnsi="Times New Roman" w:cs="Times New Roman"/>
          <w:b/>
          <w:sz w:val="30"/>
          <w:szCs w:val="30"/>
        </w:rPr>
        <w:t>УЛЬТРАЗВУКОВАЯ ДИАГНОСТИКА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01AFF" w:rsidRPr="00E01AFF" w:rsidRDefault="005B05C8" w:rsidP="00E01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r w:rsidR="008F47DB" w:rsidRPr="00E01AFF">
        <w:rPr>
          <w:rFonts w:ascii="Times New Roman" w:eastAsia="Calibri" w:hAnsi="Times New Roman" w:cs="Times New Roman"/>
          <w:sz w:val="30"/>
          <w:szCs w:val="30"/>
        </w:rPr>
        <w:t>Аппарат для ультраз</w:t>
      </w:r>
      <w:r w:rsidR="00E01AFF" w:rsidRPr="00E01AFF">
        <w:rPr>
          <w:rFonts w:ascii="Times New Roman" w:eastAsia="Calibri" w:hAnsi="Times New Roman" w:cs="Times New Roman"/>
          <w:sz w:val="30"/>
          <w:szCs w:val="30"/>
        </w:rPr>
        <w:t>вуковой диагностики портативный</w:t>
      </w:r>
    </w:p>
    <w:p w:rsidR="005B05C8" w:rsidRPr="00E01AFF" w:rsidRDefault="00766519" w:rsidP="00E01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2 </w:t>
      </w:r>
      <w:r w:rsidR="00C97893" w:rsidRPr="00E01AFF">
        <w:rPr>
          <w:rFonts w:ascii="Times New Roman" w:hAnsi="Times New Roman" w:cs="Times New Roman"/>
          <w:sz w:val="30"/>
          <w:szCs w:val="30"/>
        </w:rPr>
        <w:t>Аппарат ультразвуковой диагностический стационарный экспертного класса для общих, перинатальных и кардиоваскулярных исследований</w:t>
      </w:r>
    </w:p>
    <w:p w:rsidR="00C97893" w:rsidRPr="00E01AFF" w:rsidRDefault="00766519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3 </w:t>
      </w:r>
      <w:r w:rsidR="00C97893" w:rsidRPr="00E01AFF">
        <w:rPr>
          <w:rFonts w:ascii="Times New Roman" w:hAnsi="Times New Roman" w:cs="Times New Roman"/>
          <w:sz w:val="30"/>
          <w:szCs w:val="30"/>
        </w:rPr>
        <w:t>Аппарат ультразвуковой диагностический стационарный высокого класса для общих исследований</w:t>
      </w:r>
    </w:p>
    <w:p w:rsidR="00A63672" w:rsidRDefault="00A63672" w:rsidP="008F3B99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63672" w:rsidRDefault="00A63672" w:rsidP="008F3B99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F47DB" w:rsidRDefault="008F47D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8F47DB" w:rsidRDefault="008F47DB" w:rsidP="008F47DB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B1738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8F47DB" w:rsidRPr="009A6B68" w:rsidRDefault="008F47DB" w:rsidP="008F47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 xml:space="preserve">Аппарат </w:t>
      </w:r>
      <w:r w:rsidRPr="009A6B68">
        <w:rPr>
          <w:rFonts w:ascii="Times New Roman" w:eastAsia="Calibri" w:hAnsi="Times New Roman" w:cs="Times New Roman"/>
          <w:b/>
          <w:sz w:val="30"/>
          <w:szCs w:val="30"/>
        </w:rPr>
        <w:t>для ультразвуковой диагностики портативный</w:t>
      </w:r>
    </w:p>
    <w:p w:rsidR="008F47DB" w:rsidRDefault="008F47DB" w:rsidP="008F47DB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Style w:val="a8"/>
        <w:tblW w:w="9386" w:type="dxa"/>
        <w:jc w:val="center"/>
        <w:tblLook w:val="04A0" w:firstRow="1" w:lastRow="0" w:firstColumn="1" w:lastColumn="0" w:noHBand="0" w:noVBand="1"/>
      </w:tblPr>
      <w:tblGrid>
        <w:gridCol w:w="1212"/>
        <w:gridCol w:w="5532"/>
        <w:gridCol w:w="2642"/>
      </w:tblGrid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bCs/>
                <w:sz w:val="30"/>
                <w:szCs w:val="30"/>
              </w:rPr>
              <w:t>№п/п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bCs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bCs/>
                <w:sz w:val="30"/>
                <w:szCs w:val="30"/>
              </w:rPr>
              <w:t>Значение параметра/</w:t>
            </w:r>
          </w:p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 параметра/</w:t>
            </w:r>
          </w:p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 параметру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1.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Наименование, количество и область применения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Pr="00D33163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Аппарат для ультразвуковой диагностики портативный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</w:t>
            </w:r>
            <w:proofErr w:type="spellStart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250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Аппарат ультразвуковой диагностический предназначен для общих исследований, включая кардиоваскулярные в палатах интенсивной терапии, отделениях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реанимации, в манипуляционных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2.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b/>
                <w:sz w:val="30"/>
                <w:szCs w:val="30"/>
              </w:rPr>
              <w:t>Описание требований: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Количество цифровых каналов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е менее 100 000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Динамический диапазон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Не менее 179 дБ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Глубина сканирования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е менее 30 см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Вес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Не более 7 кг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Непрерывное сканирование</w:t>
            </w:r>
          </w:p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при питании от встроенной подзаряжаемой батареи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Не менее </w:t>
            </w:r>
          </w:p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60 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минут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Цветной ЖК монитор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Не менее 15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``</w:t>
            </w:r>
          </w:p>
        </w:tc>
      </w:tr>
      <w:tr w:rsidR="008F47DB" w:rsidRPr="00D33163" w:rsidTr="00C97893">
        <w:trPr>
          <w:trHeight w:val="393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Частота кадров в секунду в В-режиме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Не менее 800 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B3134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proofErr w:type="spellStart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Кинопамять</w:t>
            </w:r>
            <w:proofErr w:type="spellEnd"/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е менее 2000 кадров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Устройства для сохранения и чтения информации (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DVD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CD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RW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2.10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Встроенный жесткий диск для архивирования данных, емкость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Не менее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</w:p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200 Гб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2.11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USB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-порт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trHeight w:val="429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2.12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Русифицированное меню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2.13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D3316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Программы для расчетов при исследованиях сердца, органов брюшной </w:t>
            </w:r>
            <w:r w:rsidRPr="00D3316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lastRenderedPageBreak/>
              <w:t xml:space="preserve">полости и забрюшинного пространства, малого таза, сосудов (включая </w:t>
            </w:r>
            <w:proofErr w:type="spellStart"/>
            <w:r w:rsidRPr="00D3316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транскраниальные</w:t>
            </w:r>
            <w:proofErr w:type="spellEnd"/>
            <w:r w:rsidRPr="00D3316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), </w:t>
            </w:r>
            <w:proofErr w:type="spellStart"/>
            <w:r w:rsidRPr="00D3316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нейросонографии</w:t>
            </w:r>
            <w:proofErr w:type="spellEnd"/>
            <w:r w:rsidRPr="00D3316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, скелетно-мышечной системы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4068FF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4068FF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>3.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Режимы работы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ind w:right="-32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B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-режим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DB" w:rsidRPr="00D33163" w:rsidRDefault="008F47DB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ind w:right="-32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М-режим</w:t>
            </w:r>
            <w:r w:rsidRPr="00D3316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ind w:right="-32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Анатомический М-режим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Импульсно-волн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овой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допплер</w:t>
            </w:r>
            <w:proofErr w:type="spellEnd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 (Р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W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): </w:t>
            </w:r>
          </w:p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диапазон измеряемых скоростей, не менее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 см/с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– 8 м/с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Режим 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HPRF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Постоянно – волновой </w:t>
            </w:r>
            <w:proofErr w:type="spellStart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допплер</w:t>
            </w:r>
            <w:proofErr w:type="spellEnd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 (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CW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):</w:t>
            </w:r>
          </w:p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- Максимальная измеряемая скорость,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C0315">
              <w:rPr>
                <w:rFonts w:ascii="Times New Roman" w:hAnsi="Times New Roman" w:cs="Times New Roman"/>
                <w:sz w:val="30"/>
                <w:szCs w:val="30"/>
              </w:rPr>
              <w:t>Не менее 15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 м/сек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CFM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-цветовое допплеровское картирование по скорости:</w:t>
            </w:r>
          </w:p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 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частота кадров,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е менее 250 кадр/сек.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3.8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Направленный энергетический режим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3.9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Управляемое линейное сканирование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3.10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Режим получения панорамного изображения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3.11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Режим тканевой гармоники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bCs/>
                <w:sz w:val="30"/>
                <w:szCs w:val="30"/>
              </w:rPr>
              <w:t>3.12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Режим тканевого </w:t>
            </w:r>
            <w:proofErr w:type="spellStart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допплера</w:t>
            </w:r>
            <w:proofErr w:type="spellEnd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, цветного тканевого </w:t>
            </w:r>
            <w:proofErr w:type="spellStart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допплера</w:t>
            </w:r>
            <w:proofErr w:type="spellEnd"/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3.13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Включение режимов работы сканера нажатием одной кнопки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3.14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Режим получения трапециевидного изображения на линейных датчиках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Не менее 20° в каждую сторону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3.15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Режим улучшения визуализации иглы при </w:t>
            </w:r>
            <w:proofErr w:type="spellStart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малоинвазиных</w:t>
            </w:r>
            <w:proofErr w:type="spellEnd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 вмешательствах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3.16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Автоматический анализ допплеровского спектра в режиме реального времени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3.17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Наличие интегрированной рабочей станции для архивации и обработки ультразвуковых изображений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3.18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Сохранение статичных  и движущихся (видеоклипов) изображений в форматах 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DICOM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BMP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CIN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JPG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FRM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AVI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3.19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pacing w:val="-2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 xml:space="preserve">Система архивации на </w:t>
            </w:r>
            <w:r w:rsidRPr="00D33163">
              <w:rPr>
                <w:rFonts w:ascii="Times New Roman" w:hAnsi="Times New Roman" w:cs="Times New Roman"/>
                <w:spacing w:val="-2"/>
                <w:sz w:val="30"/>
                <w:szCs w:val="30"/>
                <w:lang w:val="en-US"/>
              </w:rPr>
              <w:t>USB</w:t>
            </w:r>
            <w:r w:rsidRPr="00D33163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-носитель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3.20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pacing w:val="-2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Русифицированный интерфейс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E37304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37304">
              <w:rPr>
                <w:rFonts w:ascii="Times New Roman" w:hAnsi="Times New Roman" w:cs="Times New Roman"/>
                <w:b/>
                <w:sz w:val="30"/>
                <w:szCs w:val="30"/>
              </w:rPr>
              <w:t>4.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E37304" w:rsidRDefault="008F47DB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37304"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>Датчики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DB" w:rsidRPr="00E37304" w:rsidRDefault="008F47DB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E37304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37304">
              <w:rPr>
                <w:rFonts w:ascii="Times New Roman" w:hAnsi="Times New Roman" w:cs="Times New Roman"/>
                <w:sz w:val="30"/>
                <w:szCs w:val="30"/>
              </w:rPr>
              <w:t>Количество одновременно подключаемых визуализирующих датчиков, в том числе подключаемые через репликатор портов на тележке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Не менее 2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E37304" w:rsidRDefault="008F47DB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3730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Секторный фазированный датчик для </w:t>
            </w:r>
            <w:r w:rsidRPr="00E3730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кардиологических исследований: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4.2.1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E37304" w:rsidRDefault="008F47DB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 </w:t>
            </w:r>
            <w:r w:rsidRPr="00E3730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диапазон частот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2-4 МГц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4.2.2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E37304" w:rsidRDefault="008F47DB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 </w:t>
            </w:r>
            <w:r w:rsidRPr="00E3730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количество элементов, не менее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 96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4.2.3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E37304" w:rsidRDefault="008F47DB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 </w:t>
            </w:r>
            <w:r w:rsidRPr="00E37304">
              <w:rPr>
                <w:rFonts w:ascii="Times New Roman" w:hAnsi="Times New Roman" w:cs="Times New Roman"/>
                <w:sz w:val="30"/>
                <w:szCs w:val="30"/>
              </w:rPr>
              <w:t xml:space="preserve">работа в режиме </w:t>
            </w:r>
            <w:r w:rsidRPr="00E3730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CW</w:t>
            </w:r>
            <w:r w:rsidRPr="00E37304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proofErr w:type="spellStart"/>
            <w:r w:rsidRPr="00E37304">
              <w:rPr>
                <w:rFonts w:ascii="Times New Roman" w:hAnsi="Times New Roman" w:cs="Times New Roman"/>
                <w:sz w:val="30"/>
                <w:szCs w:val="30"/>
              </w:rPr>
              <w:t>допплера</w:t>
            </w:r>
            <w:proofErr w:type="spellEnd"/>
            <w:r w:rsidRPr="00E37304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E3730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PW</w:t>
            </w:r>
            <w:r w:rsidRPr="00E37304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proofErr w:type="spellStart"/>
            <w:r w:rsidRPr="00E37304">
              <w:rPr>
                <w:rFonts w:ascii="Times New Roman" w:hAnsi="Times New Roman" w:cs="Times New Roman"/>
                <w:sz w:val="30"/>
                <w:szCs w:val="30"/>
              </w:rPr>
              <w:t>допплера</w:t>
            </w:r>
            <w:proofErr w:type="spellEnd"/>
            <w:r w:rsidRPr="00E37304">
              <w:rPr>
                <w:rFonts w:ascii="Times New Roman" w:hAnsi="Times New Roman" w:cs="Times New Roman"/>
                <w:sz w:val="30"/>
                <w:szCs w:val="30"/>
              </w:rPr>
              <w:t xml:space="preserve">, тканевого </w:t>
            </w:r>
            <w:proofErr w:type="spellStart"/>
            <w:r w:rsidRPr="00E37304">
              <w:rPr>
                <w:rFonts w:ascii="Times New Roman" w:hAnsi="Times New Roman" w:cs="Times New Roman"/>
                <w:sz w:val="30"/>
                <w:szCs w:val="30"/>
              </w:rPr>
              <w:t>допплера</w:t>
            </w:r>
            <w:proofErr w:type="spellEnd"/>
            <w:r w:rsidRPr="00E37304">
              <w:rPr>
                <w:rFonts w:ascii="Times New Roman" w:hAnsi="Times New Roman" w:cs="Times New Roman"/>
                <w:sz w:val="30"/>
                <w:szCs w:val="30"/>
              </w:rPr>
              <w:t xml:space="preserve">, цветного тканевого </w:t>
            </w:r>
            <w:proofErr w:type="spellStart"/>
            <w:r w:rsidRPr="00E37304">
              <w:rPr>
                <w:rFonts w:ascii="Times New Roman" w:hAnsi="Times New Roman" w:cs="Times New Roman"/>
                <w:sz w:val="30"/>
                <w:szCs w:val="30"/>
              </w:rPr>
              <w:t>допплера</w:t>
            </w:r>
            <w:proofErr w:type="spellEnd"/>
            <w:r w:rsidRPr="00E37304">
              <w:rPr>
                <w:rFonts w:ascii="Times New Roman" w:hAnsi="Times New Roman" w:cs="Times New Roman"/>
                <w:sz w:val="30"/>
                <w:szCs w:val="30"/>
              </w:rPr>
              <w:t xml:space="preserve"> , цветного допплеровского картирования, М-режима, тканевой гармоники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E37304" w:rsidRDefault="008F47DB" w:rsidP="00C97893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proofErr w:type="spellStart"/>
            <w:r w:rsidRPr="00E3730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Конвексный</w:t>
            </w:r>
            <w:proofErr w:type="spellEnd"/>
            <w:r w:rsidRPr="00E3730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датчик для абдоминальных </w:t>
            </w:r>
            <w:r w:rsidRPr="00E3730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исследований</w:t>
            </w:r>
            <w:r w:rsidRPr="00E3730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: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8F47DB" w:rsidRPr="00D33163" w:rsidRDefault="008F47DB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4.3.1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 </w:t>
            </w:r>
            <w:r w:rsidRPr="00D3316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диапазон частот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2-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5 МГц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4.3.2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 </w:t>
            </w:r>
            <w:r w:rsidRPr="00D3316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количество элементов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Не менее 192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4.3.3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E37304" w:rsidRDefault="008F47DB" w:rsidP="00C97893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 </w:t>
            </w:r>
            <w:proofErr w:type="spellStart"/>
            <w:r w:rsidRPr="00E3730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б</w:t>
            </w:r>
            <w:r w:rsidRPr="00E37304">
              <w:rPr>
                <w:rFonts w:ascii="Times New Roman" w:hAnsi="Times New Roman" w:cs="Times New Roman"/>
                <w:sz w:val="30"/>
                <w:szCs w:val="30"/>
              </w:rPr>
              <w:t>иопсийная</w:t>
            </w:r>
            <w:proofErr w:type="spellEnd"/>
            <w:r w:rsidRPr="00E37304">
              <w:rPr>
                <w:rFonts w:ascii="Times New Roman" w:hAnsi="Times New Roman" w:cs="Times New Roman"/>
                <w:sz w:val="30"/>
                <w:szCs w:val="30"/>
              </w:rPr>
              <w:t xml:space="preserve"> насадка из нержавеющей стали многоразовая стерилизуемая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Наличие, 2 шт.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E37304" w:rsidRDefault="008F47DB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37304">
              <w:rPr>
                <w:rFonts w:ascii="Times New Roman" w:hAnsi="Times New Roman" w:cs="Times New Roman"/>
                <w:sz w:val="30"/>
                <w:szCs w:val="30"/>
              </w:rPr>
              <w:t xml:space="preserve">Линейный датчик для исследования </w:t>
            </w:r>
            <w:r w:rsidRPr="00E3730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поверхностно расположенных органов и структур и периферических сосудов</w:t>
            </w:r>
            <w:r w:rsidRPr="00E37304"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4.4.1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диапазон частот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5-10 МГц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4.4.2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виртуальное </w:t>
            </w:r>
            <w:proofErr w:type="spellStart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конвексное</w:t>
            </w:r>
            <w:proofErr w:type="spellEnd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 сканирование не менее 20º в каждой из сторон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4.4.3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pStyle w:val="a6"/>
              <w:spacing w:after="0"/>
              <w:ind w:left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val="ru-RU"/>
              </w:rPr>
              <w:t>- </w:t>
            </w:r>
            <w:r w:rsidRPr="00D33163">
              <w:rPr>
                <w:sz w:val="30"/>
                <w:szCs w:val="30"/>
                <w:lang w:val="ru-RU"/>
              </w:rPr>
              <w:t>длина сканирующей поверхности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От 40 до 50мм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4.4.4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 элементов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Не менее 192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4.4.5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Биопсийная</w:t>
            </w:r>
            <w:proofErr w:type="spellEnd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 насадка многоразовая стерилизуемая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Наличие, 2 шт.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911CE9" w:rsidRDefault="008F47DB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11CE9">
              <w:rPr>
                <w:rFonts w:ascii="Times New Roman" w:hAnsi="Times New Roman" w:cs="Times New Roman"/>
                <w:b/>
                <w:sz w:val="30"/>
                <w:szCs w:val="30"/>
              </w:rPr>
              <w:t>5</w:t>
            </w: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b/>
                <w:sz w:val="30"/>
                <w:szCs w:val="30"/>
              </w:rPr>
              <w:t>Дополнительные принадлежности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5.1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Тележка для сканера с независимым управлением и блокируемыми колесами, с портами для подключения датчиков, не менее двух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5.2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Сумка для переноски аппарата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5.3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Аккумуляторная батарея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5.4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Ч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/</w:t>
            </w: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б </w:t>
            </w:r>
            <w:proofErr w:type="spellStart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видеопринтер</w:t>
            </w:r>
            <w:proofErr w:type="spellEnd"/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5.5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Бумага для </w:t>
            </w:r>
            <w:proofErr w:type="spellStart"/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видеопринтера</w:t>
            </w:r>
            <w:proofErr w:type="spellEnd"/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20 рулонов</w:t>
            </w:r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5.6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Гель для ультразвуковых исследований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smartTag w:uri="urn:schemas-microsoft-com:office:smarttags" w:element="metricconverter">
              <w:smartTagPr>
                <w:attr w:name="ProductID" w:val="20 л"/>
              </w:smartTagPr>
              <w:r w:rsidRPr="00D33163">
                <w:rPr>
                  <w:rFonts w:ascii="Times New Roman" w:hAnsi="Times New Roman" w:cs="Times New Roman"/>
                  <w:sz w:val="30"/>
                  <w:szCs w:val="30"/>
                </w:rPr>
                <w:t>20 л</w:t>
              </w:r>
            </w:smartTag>
          </w:p>
        </w:tc>
      </w:tr>
      <w:tr w:rsidR="008F47DB" w:rsidRPr="00D3316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5.7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 xml:space="preserve">Источник бесперебойного питания с двойным преобразованием, работающий в режиме </w:t>
            </w:r>
            <w:r w:rsidRPr="00D3316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online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7DB" w:rsidRPr="00D33163" w:rsidRDefault="008F47DB" w:rsidP="00C9789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3316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</w:tbl>
    <w:p w:rsidR="008F47DB" w:rsidRPr="006E673B" w:rsidRDefault="008F47DB" w:rsidP="008F47DB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8F47DB" w:rsidRPr="00B727E6" w:rsidRDefault="008F47DB" w:rsidP="008F47DB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eastAsia="be-BY"/>
        </w:rPr>
      </w:pPr>
      <w:r w:rsidRPr="00B727E6">
        <w:rPr>
          <w:rFonts w:ascii="Times New Roman" w:hAnsi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>
        <w:rPr>
          <w:rFonts w:ascii="Times New Roman" w:eastAsia="Calibri" w:hAnsi="Times New Roman" w:cs="Times New Roman"/>
          <w:b/>
          <w:sz w:val="30"/>
          <w:szCs w:val="30"/>
        </w:rPr>
        <w:t xml:space="preserve">АППАРАТУДЛЯ УЛЬРАЗВУКОВОЙ ДИАГНОСТИКИ ПОРТАТИВНОМУ 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>(КОМПЛЕКТУ ОБОРУДОВАНИЯ) И ЕГО ПОСТАВЩИКУ.</w:t>
      </w:r>
    </w:p>
    <w:p w:rsidR="008F47DB" w:rsidRPr="00AE5124" w:rsidRDefault="008F47DB" w:rsidP="008F47DB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Все оборудование и его компоненты должны быть новыми, не бывшими в эксплуатации, не ранее </w:t>
      </w:r>
      <w:r w:rsidRPr="00906826">
        <w:rPr>
          <w:rFonts w:ascii="Times New Roman" w:hAnsi="Times New Roman"/>
          <w:sz w:val="30"/>
          <w:szCs w:val="30"/>
          <w:lang w:eastAsia="be-BY"/>
        </w:rPr>
        <w:t>2019 года выпуска</w:t>
      </w:r>
      <w:r w:rsidRPr="00AE5124">
        <w:rPr>
          <w:rFonts w:ascii="Times New Roman" w:hAnsi="Times New Roman"/>
          <w:sz w:val="30"/>
          <w:szCs w:val="30"/>
          <w:lang w:eastAsia="be-BY"/>
        </w:rPr>
        <w:t>, надлежащего качества, без дефектов.</w:t>
      </w:r>
    </w:p>
    <w:p w:rsidR="008F47DB" w:rsidRPr="00D36495" w:rsidRDefault="008F47DB" w:rsidP="008F47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</w:t>
      </w:r>
      <w:r>
        <w:rPr>
          <w:rFonts w:ascii="Times New Roman" w:hAnsi="Times New Roman" w:cs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8F47DB" w:rsidRPr="00AE5124" w:rsidRDefault="008F47DB" w:rsidP="008F47DB">
      <w:pPr>
        <w:spacing w:after="0" w:line="240" w:lineRule="auto"/>
        <w:ind w:firstLine="720"/>
        <w:jc w:val="both"/>
        <w:rPr>
          <w:rFonts w:ascii="Times New Roman" w:hAnsi="Times New Roman"/>
          <w:b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>
        <w:rPr>
          <w:rFonts w:ascii="Times New Roman" w:hAnsi="Times New Roman" w:cs="Times New Roman"/>
          <w:sz w:val="30"/>
          <w:szCs w:val="30"/>
        </w:rPr>
        <w:t>Каждая единица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</w:t>
      </w:r>
      <w:r>
        <w:rPr>
          <w:rFonts w:ascii="Times New Roman" w:hAnsi="Times New Roman"/>
          <w:sz w:val="30"/>
          <w:szCs w:val="30"/>
          <w:lang w:eastAsia="be-BY"/>
        </w:rPr>
        <w:t>или к</w:t>
      </w:r>
      <w:r w:rsidRPr="00AE5124">
        <w:rPr>
          <w:rFonts w:ascii="Times New Roman" w:hAnsi="Times New Roman"/>
          <w:sz w:val="30"/>
          <w:szCs w:val="30"/>
          <w:lang w:eastAsia="be-BY"/>
        </w:rPr>
        <w:t>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8F47DB" w:rsidRPr="00B727E6" w:rsidRDefault="008F47DB" w:rsidP="008F47DB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B727E6">
        <w:rPr>
          <w:rFonts w:ascii="Times New Roman" w:hAnsi="Times New Roman"/>
          <w:b/>
          <w:sz w:val="30"/>
          <w:szCs w:val="30"/>
          <w:lang w:eastAsia="be-BY"/>
        </w:rPr>
        <w:t>3.</w:t>
      </w:r>
      <w:r w:rsidRPr="00B727E6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>Материал оборудования:</w:t>
      </w:r>
      <w:r w:rsidRPr="00B727E6">
        <w:rPr>
          <w:rFonts w:ascii="Times New Roman" w:hAnsi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B727E6">
        <w:rPr>
          <w:rFonts w:ascii="Times New Roman" w:hAnsi="Times New Roman"/>
          <w:sz w:val="30"/>
          <w:szCs w:val="30"/>
          <w:lang w:eastAsia="be-BY"/>
        </w:rPr>
        <w:t>апирогенным</w:t>
      </w:r>
      <w:proofErr w:type="spellEnd"/>
      <w:r w:rsidRPr="00B727E6">
        <w:rPr>
          <w:rFonts w:ascii="Times New Roman" w:hAnsi="Times New Roman"/>
          <w:sz w:val="30"/>
          <w:szCs w:val="30"/>
          <w:lang w:eastAsia="be-BY"/>
        </w:rPr>
        <w:t>, нетоксичным и пригодным для обработки моющим</w:t>
      </w:r>
      <w:r>
        <w:rPr>
          <w:rFonts w:ascii="Times New Roman" w:hAnsi="Times New Roman"/>
          <w:sz w:val="30"/>
          <w:szCs w:val="30"/>
          <w:lang w:eastAsia="be-BY"/>
        </w:rPr>
        <w:t>и и антисептическими веществами.</w:t>
      </w:r>
    </w:p>
    <w:p w:rsidR="008F47DB" w:rsidRPr="00AE5124" w:rsidRDefault="008F47DB" w:rsidP="008F47DB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>4.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AE5124">
        <w:rPr>
          <w:rFonts w:ascii="Times New Roman" w:hAnsi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AE5124">
        <w:rPr>
          <w:rFonts w:ascii="Times New Roman" w:hAnsi="Times New Roman"/>
          <w:bCs/>
          <w:sz w:val="30"/>
          <w:szCs w:val="30"/>
          <w:lang w:eastAsia="be-BY"/>
        </w:rPr>
        <w:t xml:space="preserve"> Поставщик должен обеспечить </w:t>
      </w:r>
      <w:r>
        <w:rPr>
          <w:rFonts w:ascii="Times New Roman" w:hAnsi="Times New Roman"/>
          <w:bCs/>
          <w:sz w:val="30"/>
          <w:szCs w:val="30"/>
          <w:lang w:eastAsia="be-BY"/>
        </w:rPr>
        <w:t>поставку, сборку</w:t>
      </w:r>
      <w:r w:rsidRPr="00AE5124">
        <w:rPr>
          <w:rFonts w:ascii="Times New Roman" w:hAnsi="Times New Roman"/>
          <w:bCs/>
          <w:sz w:val="30"/>
          <w:szCs w:val="30"/>
          <w:lang w:eastAsia="be-BY"/>
        </w:rPr>
        <w:t xml:space="preserve"> оборудования </w:t>
      </w:r>
      <w:r w:rsidRPr="00AE5124">
        <w:rPr>
          <w:rFonts w:ascii="Times New Roman" w:hAnsi="Times New Roman"/>
          <w:sz w:val="30"/>
          <w:szCs w:val="30"/>
          <w:lang w:eastAsia="be-BY"/>
        </w:rPr>
        <w:t>и ввод в эксплуатацию (подключение, наладка, настройка).</w:t>
      </w:r>
    </w:p>
    <w:p w:rsidR="008F47DB" w:rsidRPr="00EC0315" w:rsidRDefault="008F47DB" w:rsidP="008F47DB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5. </w:t>
      </w:r>
      <w:r w:rsidRPr="001E6427">
        <w:rPr>
          <w:rFonts w:ascii="Times New Roman" w:hAnsi="Times New Roman" w:cs="Times New Roman"/>
          <w:b/>
          <w:sz w:val="30"/>
          <w:szCs w:val="30"/>
        </w:rPr>
        <w:t xml:space="preserve">Обучение персонала </w:t>
      </w:r>
      <w:r w:rsidRPr="004A2BCE">
        <w:rPr>
          <w:rFonts w:ascii="Times New Roman" w:hAnsi="Times New Roman" w:cs="Times New Roman"/>
          <w:b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 w:cs="Times New Roman"/>
          <w:b/>
          <w:sz w:val="30"/>
          <w:szCs w:val="30"/>
        </w:rPr>
        <w:t>поставленного оборудования</w:t>
      </w:r>
      <w:r w:rsidRPr="001E6427">
        <w:rPr>
          <w:rFonts w:ascii="Times New Roman" w:hAnsi="Times New Roman" w:cs="Times New Roman"/>
          <w:sz w:val="30"/>
          <w:szCs w:val="30"/>
        </w:rPr>
        <w:t xml:space="preserve">: Поставщик организует обучение персонала </w:t>
      </w:r>
      <w:r>
        <w:rPr>
          <w:rFonts w:ascii="Times New Roman" w:hAnsi="Times New Roman" w:cs="Times New Roman"/>
          <w:sz w:val="30"/>
          <w:szCs w:val="30"/>
        </w:rPr>
        <w:t>Покупателя</w:t>
      </w:r>
      <w:r w:rsidRPr="001E642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или конечного пользователя </w:t>
      </w:r>
      <w:r w:rsidRPr="001E6427">
        <w:rPr>
          <w:rFonts w:ascii="Times New Roman" w:hAnsi="Times New Roman" w:cs="Times New Roman"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 w:cs="Times New Roman"/>
          <w:sz w:val="30"/>
          <w:szCs w:val="30"/>
        </w:rPr>
        <w:t>оборудования в местах эксплуатации оборудования</w:t>
      </w:r>
      <w:r w:rsidRPr="001E6427">
        <w:rPr>
          <w:rFonts w:ascii="Times New Roman" w:hAnsi="Times New Roman" w:cs="Times New Roman"/>
          <w:sz w:val="30"/>
          <w:szCs w:val="30"/>
        </w:rPr>
        <w:t xml:space="preserve"> по стандартной программе Поставщика силами своих специалистов, имеющих необходимую квали</w:t>
      </w:r>
      <w:r>
        <w:rPr>
          <w:rFonts w:ascii="Times New Roman" w:hAnsi="Times New Roman" w:cs="Times New Roman"/>
          <w:sz w:val="30"/>
          <w:szCs w:val="30"/>
        </w:rPr>
        <w:t xml:space="preserve">фикацию. Язык проведения </w:t>
      </w:r>
      <w:r w:rsidRPr="00EC0315">
        <w:rPr>
          <w:rFonts w:ascii="Times New Roman" w:hAnsi="Times New Roman" w:cs="Times New Roman"/>
          <w:sz w:val="30"/>
          <w:szCs w:val="30"/>
        </w:rPr>
        <w:t>обучения: русский или белорусский.</w:t>
      </w:r>
    </w:p>
    <w:p w:rsidR="008F47DB" w:rsidRPr="002C7A3A" w:rsidRDefault="008F47DB" w:rsidP="008F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0315">
        <w:rPr>
          <w:rFonts w:ascii="Times New Roman" w:hAnsi="Times New Roman" w:cs="Times New Roman"/>
          <w:b/>
          <w:sz w:val="30"/>
          <w:szCs w:val="30"/>
        </w:rPr>
        <w:t xml:space="preserve">6. Гарантия: </w:t>
      </w:r>
      <w:r w:rsidRPr="00EC0315">
        <w:rPr>
          <w:rFonts w:ascii="Times New Roman" w:hAnsi="Times New Roman" w:cs="Times New Roman"/>
          <w:sz w:val="30"/>
          <w:szCs w:val="30"/>
        </w:rPr>
        <w:t>Не менее 24 месяцев на каждую единицу или на каждый комплект оборудования от даты подписания</w:t>
      </w:r>
      <w:r w:rsidRPr="002C7A3A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2C7A3A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2C7A3A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8F47DB" w:rsidRPr="002C7A3A" w:rsidRDefault="008F47DB" w:rsidP="008F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7A3A">
        <w:rPr>
          <w:rFonts w:ascii="Times New Roman" w:hAnsi="Times New Roman" w:cs="Times New Roman"/>
          <w:sz w:val="30"/>
          <w:szCs w:val="30"/>
        </w:rPr>
        <w:lastRenderedPageBreak/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8F47DB" w:rsidRDefault="008F47DB" w:rsidP="008F47DB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 w:rsidRPr="002C7A3A">
        <w:rPr>
          <w:rFonts w:ascii="Times New Roman" w:hAnsi="Times New Roman" w:cs="Times New Roman"/>
          <w:b/>
          <w:sz w:val="30"/>
          <w:szCs w:val="30"/>
        </w:rPr>
        <w:t>7.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sz w:val="30"/>
          <w:szCs w:val="30"/>
        </w:rPr>
        <w:t>Сервисный центр:</w:t>
      </w:r>
      <w:r w:rsidRPr="00651D00">
        <w:rPr>
          <w:rFonts w:ascii="Times New Roman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651D00">
        <w:rPr>
          <w:rFonts w:ascii="Times New Roman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651D00">
        <w:t xml:space="preserve"> </w:t>
      </w:r>
      <w:r w:rsidRPr="00651D00">
        <w:rPr>
          <w:rFonts w:ascii="Times New Roman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8F47DB" w:rsidRPr="00651D00" w:rsidRDefault="008F47DB" w:rsidP="008F47DB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AE5124">
        <w:rPr>
          <w:rFonts w:ascii="Times New Roman" w:hAnsi="Times New Roman" w:cs="Times New Roman"/>
          <w:b/>
          <w:sz w:val="30"/>
          <w:szCs w:val="30"/>
        </w:rPr>
        <w:t>8</w:t>
      </w:r>
      <w:r w:rsidRPr="00AE5124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Pr="00651D00">
        <w:rPr>
          <w:rFonts w:ascii="Times New Roman" w:hAnsi="Times New Roman" w:cs="Times New Roman"/>
          <w:b/>
          <w:bCs/>
          <w:sz w:val="30"/>
          <w:szCs w:val="30"/>
        </w:rPr>
        <w:t> Гарантийное обслуживание: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651D00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651D00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8F47DB" w:rsidRPr="00651D00" w:rsidRDefault="008F47DB" w:rsidP="008F47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8F47DB" w:rsidRPr="00651D00" w:rsidRDefault="008F47DB" w:rsidP="008F47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8F47DB" w:rsidRPr="00651D00" w:rsidRDefault="008F47DB" w:rsidP="008F47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8F47DB" w:rsidRDefault="008F47DB" w:rsidP="008F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8F47DB" w:rsidRPr="00D36495" w:rsidRDefault="008F47DB" w:rsidP="008F47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5124">
        <w:rPr>
          <w:rFonts w:ascii="Times New Roman" w:hAnsi="Times New Roman" w:cs="Times New Roman"/>
          <w:b/>
          <w:sz w:val="30"/>
          <w:szCs w:val="30"/>
        </w:rPr>
        <w:t>9.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D36495">
        <w:rPr>
          <w:rFonts w:ascii="Times New Roman" w:hAnsi="Times New Roman" w:cs="Times New Roman"/>
          <w:sz w:val="30"/>
          <w:szCs w:val="30"/>
        </w:rPr>
        <w:t xml:space="preserve">Поставщик должен обеспечить послегарантийное сервисное </w:t>
      </w:r>
      <w:r w:rsidRPr="00E86408">
        <w:rPr>
          <w:rFonts w:ascii="Times New Roman" w:hAnsi="Times New Roman" w:cs="Times New Roman"/>
          <w:sz w:val="30"/>
          <w:szCs w:val="30"/>
        </w:rPr>
        <w:t xml:space="preserve">обслуживание </w:t>
      </w:r>
      <w:r w:rsidRPr="00E86408">
        <w:rPr>
          <w:rFonts w:ascii="Times New Roman" w:hAnsi="Times New Roman" w:cs="Times New Roman"/>
          <w:sz w:val="30"/>
          <w:szCs w:val="30"/>
        </w:rPr>
        <w:lastRenderedPageBreak/>
        <w:t xml:space="preserve">оборудования в течении установленного </w:t>
      </w:r>
      <w:r>
        <w:rPr>
          <w:rFonts w:ascii="Times New Roman" w:hAnsi="Times New Roman" w:cs="Times New Roman"/>
          <w:sz w:val="30"/>
          <w:szCs w:val="30"/>
        </w:rPr>
        <w:t>заводом изготовителем</w:t>
      </w:r>
      <w:r w:rsidRPr="00E86408">
        <w:rPr>
          <w:rFonts w:ascii="Times New Roman" w:hAnsi="Times New Roman" w:cs="Times New Roman"/>
          <w:sz w:val="30"/>
          <w:szCs w:val="30"/>
        </w:rPr>
        <w:t xml:space="preserve"> срока эксплуатации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sz w:val="30"/>
          <w:szCs w:val="30"/>
        </w:rPr>
        <w:t>(по отдельному договору с конечным Пользователем оборудования).</w:t>
      </w:r>
    </w:p>
    <w:p w:rsidR="008F47DB" w:rsidRPr="00651D00" w:rsidRDefault="008F47DB" w:rsidP="008F47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8F47DB" w:rsidRPr="00EC0315" w:rsidRDefault="008F47DB" w:rsidP="008F47D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 w:cs="Times New Roman"/>
          <w:b/>
          <w:bCs/>
          <w:sz w:val="30"/>
          <w:szCs w:val="30"/>
        </w:rPr>
        <w:t>10.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sz w:val="30"/>
          <w:szCs w:val="30"/>
        </w:rPr>
        <w:t>Предлагаемое оборудование должно</w:t>
      </w:r>
      <w:r>
        <w:rPr>
          <w:rFonts w:ascii="Times New Roman" w:hAnsi="Times New Roman" w:cs="Times New Roman"/>
          <w:sz w:val="30"/>
          <w:szCs w:val="30"/>
        </w:rPr>
        <w:t xml:space="preserve"> быть от производителей / </w:t>
      </w:r>
      <w:r w:rsidRPr="00651D00">
        <w:rPr>
          <w:rFonts w:ascii="Times New Roman" w:hAnsi="Times New Roman" w:cs="Times New Roman"/>
          <w:sz w:val="30"/>
          <w:szCs w:val="30"/>
        </w:rPr>
        <w:t>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hAnsi="Times New Roman" w:cs="Times New Roman"/>
          <w:sz w:val="30"/>
          <w:szCs w:val="30"/>
        </w:rPr>
        <w:t xml:space="preserve"> маркировку знаком соответствия, </w:t>
      </w:r>
      <w:r>
        <w:rPr>
          <w:rFonts w:ascii="Times New Roman" w:hAnsi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8F47DB" w:rsidRDefault="008F47DB" w:rsidP="008F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eastAsia="Times New Roman" w:hAnsi="Times New Roman" w:cs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651D00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651D00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</w:t>
      </w:r>
      <w:proofErr w:type="spellStart"/>
      <w:r w:rsidRPr="00651D00">
        <w:rPr>
          <w:rFonts w:ascii="Times New Roman" w:eastAsia="Times New Roman" w:hAnsi="Times New Roman" w:cs="Times New Roman"/>
          <w:sz w:val="30"/>
          <w:szCs w:val="30"/>
        </w:rPr>
        <w:t>тд</w:t>
      </w:r>
      <w:proofErr w:type="spellEnd"/>
      <w:r w:rsidRPr="00651D00">
        <w:rPr>
          <w:rFonts w:ascii="Times New Roman" w:eastAsia="Times New Roman" w:hAnsi="Times New Roman" w:cs="Times New Roman"/>
          <w:sz w:val="30"/>
          <w:szCs w:val="30"/>
        </w:rPr>
        <w:t>.), в своих бизнес-процессах или в производственной деятельности – желательное, но не обязательное требование.</w:t>
      </w:r>
    </w:p>
    <w:p w:rsidR="008F47DB" w:rsidRDefault="008F47D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C97893" w:rsidRDefault="00C97893" w:rsidP="00C97893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B1738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C97893" w:rsidRPr="005F708C" w:rsidRDefault="00C97893" w:rsidP="00C97893">
      <w:pPr>
        <w:tabs>
          <w:tab w:val="left" w:pos="6521"/>
          <w:tab w:val="left" w:pos="6663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F708C">
        <w:rPr>
          <w:rFonts w:ascii="Times New Roman" w:hAnsi="Times New Roman" w:cs="Times New Roman"/>
          <w:b/>
          <w:sz w:val="30"/>
          <w:szCs w:val="30"/>
        </w:rPr>
        <w:t>Аппарат ультразвуковой диагностический стационарный экспертного класса для общих, перинатальных и кардиоваскулярных исследований</w:t>
      </w:r>
    </w:p>
    <w:p w:rsidR="00C97893" w:rsidRDefault="00C97893" w:rsidP="00C97893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399" w:type="dxa"/>
        <w:jc w:val="center"/>
        <w:tblLook w:val="04A0" w:firstRow="1" w:lastRow="0" w:firstColumn="1" w:lastColumn="0" w:noHBand="0" w:noVBand="1"/>
      </w:tblPr>
      <w:tblGrid>
        <w:gridCol w:w="1212"/>
        <w:gridCol w:w="5614"/>
        <w:gridCol w:w="2573"/>
      </w:tblGrid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83774D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83774D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№п/п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Значение параметра/</w:t>
            </w:r>
          </w:p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наличие параметра/</w:t>
            </w:r>
          </w:p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соответствие параметру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560135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560135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1.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Наименование, количество и область применения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Наименование: Аппарат ультразвуковой диагностический стационарный экспертного класса для общих, перинатальных и кардиоваскулярных исследований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</w:t>
            </w:r>
            <w:proofErr w:type="spellStart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30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Область применения: Аппарат ультразвуковой диагностический стационарный экспертного класса для общих, перинатальных и кардиоваскулярных исследований на экспертном уровне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97893" w:rsidRPr="00560135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560135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560135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2.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b/>
                <w:sz w:val="30"/>
                <w:szCs w:val="30"/>
              </w:rPr>
              <w:t>Описание требований: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Клинические программы для расчетов и печати при исследованиях: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 органов брюшной полости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 эхокардиографии детей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 эхокардиографии взрослых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 общих исследований в педиатрии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2.1.5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- сосудов, включая </w:t>
            </w:r>
            <w:proofErr w:type="spellStart"/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транскраниальные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2.1.6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 малых и поверхностно-расположенных органов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2.1.7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 скелетно-мышечной системы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2.1.8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both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 в акушерстве и гинекологии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2.1.9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 в урологии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center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2.1.10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 при проведении интервенционных процедур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center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Программное обеспечение на русском языке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C97893" w:rsidTr="00C97893">
        <w:trPr>
          <w:trHeight w:val="677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Цветной жидкокристаллический монитор: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2.3.1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- диагональ (дюймов)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  <w:lang w:val="de-DE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 19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2.3.2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 свободное перемещение монитора и панели управления (верх/низ, вправо/влево)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ar-SA"/>
              </w:rPr>
              <w:t>C</w:t>
            </w:r>
            <w:proofErr w:type="spellStart"/>
            <w:r w:rsidRPr="00AC265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оответствие</w:t>
            </w:r>
            <w:proofErr w:type="spellEnd"/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Жидкокристаллический сенсорный экран панели управления </w:t>
            </w: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(</w:t>
            </w:r>
            <w:proofErr w:type="spellStart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touch-screen</w:t>
            </w:r>
            <w:proofErr w:type="spellEnd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)</w:t>
            </w: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размер по диагонали не менее 10 дюймов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Количество цифровых каналов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</w:t>
            </w: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 450 000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Акустический динамический диапазон</w:t>
            </w:r>
            <w:r w:rsidRPr="00AC265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Не менее 250 дБ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Максимальная частота кадров в В-режиме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Не менее</w:t>
            </w: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1200 кадров/сек.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Частота кадров в цветовых режимах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</w:t>
            </w: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 300/сек.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Масштабирование в реальном времени и в «стоп-кадре»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Не менее 10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Максимальная «</w:t>
            </w:r>
            <w:proofErr w:type="spellStart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кинопетля</w:t>
            </w:r>
            <w:proofErr w:type="spellEnd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Не менее 1000 кадров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Максимальная глубина сканирования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Не менее 30 см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Постоянная динамическая фокусировка принимаемого сигнала на всех датчиках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ar-SA"/>
              </w:rPr>
              <w:t>C</w:t>
            </w:r>
            <w:proofErr w:type="spellStart"/>
            <w:r w:rsidRPr="00AC265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оответствие</w:t>
            </w:r>
            <w:proofErr w:type="spellEnd"/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Одновременное подключение не менее 4 </w:t>
            </w:r>
            <w:proofErr w:type="spellStart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изуализирующих</w:t>
            </w:r>
            <w:proofErr w:type="spellEnd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 датчиков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7C0D36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C0D36">
              <w:rPr>
                <w:rFonts w:ascii="Times New Roman" w:hAnsi="Times New Roman" w:cs="Times New Roman"/>
                <w:b/>
                <w:sz w:val="30"/>
                <w:szCs w:val="30"/>
              </w:rPr>
              <w:t>3.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Режимы и технологии сканирования</w:t>
            </w:r>
            <w:r w:rsidRPr="00AC2653">
              <w:rPr>
                <w:rFonts w:ascii="Times New Roman" w:hAnsi="Times New Roman" w:cs="Times New Roman"/>
                <w:b/>
                <w:sz w:val="30"/>
                <w:szCs w:val="30"/>
              </w:rPr>
              <w:t>: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ind w:right="-32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Широкополосный</w:t>
            </w: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прием в В-режиме и режиме </w:t>
            </w:r>
            <w:proofErr w:type="spellStart"/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допплера</w:t>
            </w:r>
            <w:proofErr w:type="spellEnd"/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ind w:right="-32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Технология многолучевого составного сканирования с формированием изображения за счет одновременной обработки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 7 лучей</w:t>
            </w:r>
          </w:p>
        </w:tc>
      </w:tr>
      <w:tr w:rsidR="00C97893" w:rsidTr="00C97893">
        <w:trPr>
          <w:trHeight w:val="497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ind w:right="-32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В-режим: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3.3.1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ind w:right="-32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 глубина сканирования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 30 см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3.3.2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ind w:right="-32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</w:t>
            </w: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 увеличение области интереса с увеличением плотности линий и частоты кадров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Не менее 8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М-режим: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3.4.1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ind w:right="-32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М-режим цветной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3.4.2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М-режим анатомический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3.5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Режим цветовой и энергетической допплерографии с направленным энергетическим </w:t>
            </w:r>
            <w:proofErr w:type="spellStart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допплером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Режим непрерывно-волновой допплерографии с максимально измеряемой скоростью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Не менее 19 м/сек</w:t>
            </w:r>
          </w:p>
        </w:tc>
      </w:tr>
      <w:tr w:rsidR="00C97893" w:rsidTr="00C97893">
        <w:trPr>
          <w:trHeight w:val="1126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Режим импульсно-волновой допплерографии с диапазоном измеряемых скоростей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Не менее 1– 1500 см/с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.8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Режим тканевой допплерографии с режимом цветовой и импульсно-волновой тканевой допплерографии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.9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Максимальная частота кадров, отображаемая в секунду в режиме тканевой допплерографии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Не менее 240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.10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Режим</w:t>
            </w:r>
            <w:r w:rsidRPr="00AC265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Strain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.11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Режим </w:t>
            </w:r>
            <w:proofErr w:type="spellStart"/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эластографии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Режим панорамного изображения на линейных и </w:t>
            </w:r>
            <w:proofErr w:type="spellStart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конвексных</w:t>
            </w:r>
            <w:proofErr w:type="spellEnd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 датчиках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Программное обеспечение для автоматической обработки сигналов для улучшения тканевой контрастности, резкости, снижение шумов в режиме 2</w:t>
            </w: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D</w:t>
            </w: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и цветного </w:t>
            </w:r>
            <w:proofErr w:type="spellStart"/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допплера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Автоматическая трассировка спектральных </w:t>
            </w:r>
            <w:proofErr w:type="spellStart"/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допплерографических</w:t>
            </w:r>
            <w:proofErr w:type="spellEnd"/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кривых с выведением на дисплее не менее 5 показателей оценки кровотока в реальном времени и в режиме «стоп-кадра»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3.15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Автоматическая оптимизация исследований в 2</w:t>
            </w: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D</w:t>
            </w: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-режиме: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3.15.1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 корректировка однородности и яркости изображений,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3.15.2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 оптимизация изображений по акустическим свойствам тканей.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3.16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Программа автоматической оптимизации качества изображения в режимах </w:t>
            </w:r>
            <w:proofErr w:type="spellStart"/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допплера</w:t>
            </w:r>
            <w:proofErr w:type="spellEnd"/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путем нажатия одной клавиши с автоматической коррекцией спектральной трассировки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3.17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Пакет программ для автоматического обсчета комплекса интима-медиа сосудов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3.18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Настройка и регулировка параметров на ранее сохраненных изображениях: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3.18.1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- В- режим: усиление, выбор цветовой гаммы и карт </w:t>
            </w:r>
            <w:proofErr w:type="spellStart"/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псевдоокрашивания</w:t>
            </w:r>
            <w:proofErr w:type="spellEnd"/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, ориентация изображения, </w:t>
            </w:r>
            <w:proofErr w:type="spellStart"/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зуммирование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3.18.2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 Цветовой режим: усиление, динамический диапазон, смещение базовой линии, выбор цветовых карт, скорости прокрутки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3.19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Оценка глобальной сократительной функции левого желудочка, регионарной продольной/круговой деформации и напряжения, регионарного сокращения, скорости в режиме 2</w:t>
            </w:r>
            <w:r w:rsidRPr="00AC265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</w:t>
            </w: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DD61B9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D61B9">
              <w:rPr>
                <w:rFonts w:ascii="Times New Roman" w:hAnsi="Times New Roman" w:cs="Times New Roman"/>
                <w:sz w:val="30"/>
                <w:szCs w:val="30"/>
              </w:rPr>
              <w:t>3.20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Представление результатов анализа в виде «бычьего глаза»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DD61B9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D61B9">
              <w:rPr>
                <w:rFonts w:ascii="Times New Roman" w:hAnsi="Times New Roman" w:cs="Times New Roman"/>
                <w:sz w:val="30"/>
                <w:szCs w:val="30"/>
              </w:rPr>
              <w:t>3.21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Количественный, графический анализ тканевого движения миокарда в режиме 2</w:t>
            </w:r>
            <w:r w:rsidRPr="00AC265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DD61B9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D61B9">
              <w:rPr>
                <w:rFonts w:ascii="Times New Roman" w:hAnsi="Times New Roman" w:cs="Times New Roman"/>
                <w:sz w:val="30"/>
                <w:szCs w:val="30"/>
              </w:rPr>
              <w:t>3.22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Программа оценки систолической и диастолической функции миокарда, расчет объемных показателей и фракции выброса желудочков сердца.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DD61B9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D61B9">
              <w:rPr>
                <w:rFonts w:ascii="Times New Roman" w:hAnsi="Times New Roman" w:cs="Times New Roman"/>
                <w:sz w:val="30"/>
                <w:szCs w:val="30"/>
              </w:rPr>
              <w:t>3.23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Программа исследования сердечно-сосудистой системы плода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DD61B9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D61B9">
              <w:rPr>
                <w:rFonts w:ascii="Times New Roman" w:hAnsi="Times New Roman" w:cs="Times New Roman"/>
                <w:sz w:val="30"/>
                <w:szCs w:val="30"/>
              </w:rPr>
              <w:t>3.24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jc w:val="both"/>
              <w:rPr>
                <w:rFonts w:ascii="Times New Roman" w:eastAsia="PMingLiU" w:hAnsi="Times New Roman" w:cs="Times New Roman"/>
                <w:b/>
                <w:sz w:val="30"/>
                <w:szCs w:val="30"/>
                <w:lang w:eastAsia="zh-TW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Пакет количественного анализа </w:t>
            </w:r>
            <w:proofErr w:type="spellStart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недопплеровской</w:t>
            </w:r>
            <w:proofErr w:type="spellEnd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 оценки движения и геометрии миокарда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DD61B9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D61B9">
              <w:rPr>
                <w:rFonts w:ascii="Times New Roman" w:hAnsi="Times New Roman" w:cs="Times New Roman"/>
                <w:sz w:val="30"/>
                <w:szCs w:val="30"/>
              </w:rPr>
              <w:t>3.25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Режим </w:t>
            </w:r>
            <w:proofErr w:type="spellStart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СтрессЭхоКГ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DD61B9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D61B9">
              <w:rPr>
                <w:rFonts w:ascii="Times New Roman" w:hAnsi="Times New Roman" w:cs="Times New Roman"/>
                <w:sz w:val="30"/>
                <w:szCs w:val="30"/>
              </w:rPr>
              <w:t>3.26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Технология трехмерной реконструкции и многоплановой визуализации в реальном масштабе времени со скоростью анализа объемных изображений не менее 40 объемов в секунду</w:t>
            </w:r>
          </w:p>
          <w:p w:rsidR="00C97893" w:rsidRPr="00AC2653" w:rsidRDefault="00C97893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DD61B9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D61B9">
              <w:rPr>
                <w:rFonts w:ascii="Times New Roman" w:hAnsi="Times New Roman" w:cs="Times New Roman"/>
                <w:sz w:val="30"/>
                <w:szCs w:val="30"/>
              </w:rPr>
              <w:t>3.27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Реконструкция </w:t>
            </w:r>
            <w:proofErr w:type="spellStart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полнообъемных</w:t>
            </w:r>
            <w:proofErr w:type="spellEnd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 трехмерных моделей в реальном времени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DD61B9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Pr="00DD61B9">
              <w:rPr>
                <w:rFonts w:ascii="Times New Roman" w:hAnsi="Times New Roman" w:cs="Times New Roman"/>
                <w:sz w:val="30"/>
                <w:szCs w:val="30"/>
              </w:rPr>
              <w:t>.28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Программа </w:t>
            </w:r>
            <w:proofErr w:type="spellStart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недопплеровской</w:t>
            </w:r>
            <w:proofErr w:type="spellEnd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 визуализации кровотока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67FE2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67FE2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>4.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>Система управления данными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Заводские настройки для разных исследований, возможность создания пользовательского пакета измерений и калькуляций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Tr="00C97893">
        <w:trPr>
          <w:trHeight w:val="453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Жесткий диск системы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Не менее 1 Тб</w:t>
            </w:r>
          </w:p>
        </w:tc>
      </w:tr>
      <w:tr w:rsidR="00C97893" w:rsidTr="00C97893">
        <w:trPr>
          <w:trHeight w:val="529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ind w:hanging="14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Возможность работы в сети (</w:t>
            </w: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DICOM</w:t>
            </w: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3,0)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DE3D94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Pr="00DE3D94">
              <w:rPr>
                <w:rFonts w:ascii="Times New Roman" w:hAnsi="Times New Roman" w:cs="Times New Roman"/>
                <w:sz w:val="30"/>
                <w:szCs w:val="30"/>
              </w:rPr>
              <w:t>.4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Система архивации: </w:t>
            </w: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DVD / CD – </w:t>
            </w: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RW</w:t>
            </w: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USB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DE3D94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5</w:t>
            </w:r>
            <w:r w:rsidRPr="00DE3D94">
              <w:rPr>
                <w:rFonts w:ascii="Times New Roman" w:hAnsi="Times New Roman" w:cs="Times New Roman"/>
                <w:b/>
                <w:sz w:val="30"/>
                <w:szCs w:val="30"/>
              </w:rPr>
              <w:t>.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>Датчики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C97893" w:rsidTr="00C97893">
        <w:trPr>
          <w:trHeight w:val="870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Одновременное подключение не менее 4 визуализирующих датчиков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Секторный фазированный датчик для кардиологических и </w:t>
            </w:r>
            <w:proofErr w:type="spellStart"/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транскраниальных</w:t>
            </w:r>
            <w:proofErr w:type="spellEnd"/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 исследований: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trHeight w:val="541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5.2.1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 диапазон частот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tabs>
                <w:tab w:val="left" w:pos="532"/>
                <w:tab w:val="center" w:pos="1167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</w:t>
            </w: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 2-5 МГц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5.2.2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- угол обзора,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 90°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5.2.3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lang w:val="de-DE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 количество элементов, не менее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 96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proofErr w:type="spellStart"/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Конвексный</w:t>
            </w:r>
            <w:proofErr w:type="spellEnd"/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датчик для абдоминальных и сосудистых исследований: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5.3.1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- диапазон частот - </w:t>
            </w:r>
            <w:r w:rsidRPr="00AC265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2-6</w:t>
            </w: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 МГц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5.3.2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 работа в режиме композитного изображения, с наличием не менее 7 лучей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5.3.3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 количество элементов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</w:t>
            </w: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 192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Линейный датчик для исследования поверхностных органов, построенный по технологии монокристальных или многослойных </w:t>
            </w:r>
            <w:proofErr w:type="spellStart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пьезоэлементов</w:t>
            </w:r>
            <w:proofErr w:type="spellEnd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5.4.1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- апертура  от 40 мм до 50 мм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5.4.2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- диапазон частот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Не уже 5-9 </w:t>
            </w:r>
            <w:proofErr w:type="spellStart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Мгц</w:t>
            </w:r>
            <w:proofErr w:type="spellEnd"/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5.4.3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- количество элементов,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Не менее 256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5.4.4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-  </w:t>
            </w:r>
            <w:proofErr w:type="spellStart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рапециевидная</w:t>
            </w:r>
            <w:proofErr w:type="spellEnd"/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 форма изображения, угол не менее 20° (с каждой стороны)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8F6296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8F6296">
              <w:rPr>
                <w:rFonts w:ascii="Times New Roman" w:hAnsi="Times New Roman" w:cs="Times New Roman"/>
                <w:sz w:val="30"/>
                <w:szCs w:val="30"/>
              </w:rPr>
              <w:t>5.5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AC2653">
              <w:rPr>
                <w:rFonts w:ascii="Times New Roman" w:hAnsi="Times New Roman"/>
                <w:sz w:val="30"/>
                <w:szCs w:val="30"/>
              </w:rPr>
              <w:t>Конвексный</w:t>
            </w:r>
            <w:proofErr w:type="spellEnd"/>
            <w:r w:rsidRPr="00AC2653">
              <w:rPr>
                <w:rFonts w:ascii="Times New Roman" w:hAnsi="Times New Roman"/>
                <w:sz w:val="30"/>
                <w:szCs w:val="30"/>
              </w:rPr>
              <w:t xml:space="preserve"> датчик для объемных (2</w:t>
            </w:r>
            <w:r w:rsidRPr="00AC2653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AC2653">
              <w:rPr>
                <w:rFonts w:ascii="Times New Roman" w:hAnsi="Times New Roman"/>
                <w:sz w:val="30"/>
                <w:szCs w:val="30"/>
              </w:rPr>
              <w:t>/3</w:t>
            </w:r>
            <w:r w:rsidRPr="00AC2653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AC2653">
              <w:rPr>
                <w:rFonts w:ascii="Times New Roman" w:hAnsi="Times New Roman"/>
                <w:sz w:val="30"/>
                <w:szCs w:val="30"/>
              </w:rPr>
              <w:t>/4</w:t>
            </w:r>
            <w:r w:rsidRPr="00AC2653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AC2653">
              <w:rPr>
                <w:rFonts w:ascii="Times New Roman" w:hAnsi="Times New Roman"/>
                <w:sz w:val="30"/>
                <w:szCs w:val="30"/>
              </w:rPr>
              <w:t>) абдоминальных и акушерско-гинекологических исследований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AC2653">
              <w:rPr>
                <w:rFonts w:ascii="Times New Roman" w:hAnsi="Times New Roman"/>
                <w:bCs/>
                <w:sz w:val="30"/>
                <w:szCs w:val="30"/>
              </w:rPr>
              <w:t>Наличие</w:t>
            </w:r>
          </w:p>
          <w:p w:rsidR="00C97893" w:rsidRPr="00AC2653" w:rsidRDefault="00C97893" w:rsidP="00C97893">
            <w:pPr>
              <w:pStyle w:val="a9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8F6296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8F6296">
              <w:rPr>
                <w:rFonts w:ascii="Times New Roman" w:hAnsi="Times New Roman" w:cs="Times New Roman"/>
                <w:sz w:val="30"/>
                <w:szCs w:val="30"/>
              </w:rPr>
              <w:t>5.5.1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rPr>
                <w:rFonts w:ascii="Times New Roman" w:hAnsi="Times New Roman"/>
                <w:sz w:val="30"/>
                <w:szCs w:val="30"/>
              </w:rPr>
            </w:pPr>
            <w:r w:rsidRPr="00AC2653">
              <w:rPr>
                <w:rFonts w:ascii="Times New Roman" w:hAnsi="Times New Roman"/>
                <w:sz w:val="30"/>
                <w:szCs w:val="30"/>
              </w:rPr>
              <w:t>- диапазон частот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AC2653">
              <w:rPr>
                <w:rFonts w:ascii="Times New Roman" w:hAnsi="Times New Roman"/>
                <w:sz w:val="30"/>
                <w:szCs w:val="30"/>
              </w:rPr>
              <w:t>Не уже 1-5 МГц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8F6296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8F6296">
              <w:rPr>
                <w:rFonts w:ascii="Times New Roman" w:hAnsi="Times New Roman" w:cs="Times New Roman"/>
                <w:sz w:val="30"/>
                <w:szCs w:val="30"/>
              </w:rPr>
              <w:t>5.5.2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C2653">
              <w:rPr>
                <w:rFonts w:ascii="Times New Roman" w:hAnsi="Times New Roman"/>
                <w:sz w:val="30"/>
                <w:szCs w:val="30"/>
              </w:rPr>
              <w:t>- угол сканирования 2</w:t>
            </w:r>
            <w:r w:rsidRPr="00AC2653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AC2653">
              <w:rPr>
                <w:rFonts w:ascii="Times New Roman" w:hAnsi="Times New Roman"/>
                <w:sz w:val="30"/>
                <w:szCs w:val="30"/>
              </w:rPr>
              <w:t>, град.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AC2653">
              <w:rPr>
                <w:rFonts w:ascii="Times New Roman" w:hAnsi="Times New Roman"/>
                <w:sz w:val="30"/>
                <w:szCs w:val="30"/>
              </w:rPr>
              <w:t>Не менее 90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8F6296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8F6296">
              <w:rPr>
                <w:rFonts w:ascii="Times New Roman" w:hAnsi="Times New Roman" w:cs="Times New Roman"/>
                <w:sz w:val="30"/>
                <w:szCs w:val="30"/>
              </w:rPr>
              <w:t>5.5.3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C2653">
              <w:rPr>
                <w:rFonts w:ascii="Times New Roman" w:hAnsi="Times New Roman"/>
                <w:sz w:val="30"/>
                <w:szCs w:val="30"/>
              </w:rPr>
              <w:t xml:space="preserve">- количество элементов,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AC2653">
              <w:rPr>
                <w:rFonts w:ascii="Times New Roman" w:hAnsi="Times New Roman"/>
                <w:sz w:val="30"/>
                <w:szCs w:val="30"/>
              </w:rPr>
              <w:t>Не менее 192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8F6296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8F6296">
              <w:rPr>
                <w:rFonts w:ascii="Times New Roman" w:hAnsi="Times New Roman" w:cs="Times New Roman"/>
                <w:sz w:val="30"/>
                <w:szCs w:val="30"/>
              </w:rPr>
              <w:t>5.5.4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C2653">
              <w:rPr>
                <w:rFonts w:ascii="Times New Roman" w:hAnsi="Times New Roman"/>
                <w:sz w:val="30"/>
                <w:szCs w:val="30"/>
              </w:rPr>
              <w:t>- угол объемного сканирования, град.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C2653">
              <w:rPr>
                <w:rFonts w:ascii="Times New Roman" w:hAnsi="Times New Roman"/>
                <w:sz w:val="30"/>
                <w:szCs w:val="30"/>
              </w:rPr>
              <w:t>Не менее 90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8F6296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8F6296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5.6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AC2653">
              <w:rPr>
                <w:rFonts w:ascii="Times New Roman" w:hAnsi="Times New Roman"/>
                <w:sz w:val="30"/>
                <w:szCs w:val="30"/>
              </w:rPr>
              <w:t>Микроконвексный</w:t>
            </w:r>
            <w:proofErr w:type="spellEnd"/>
            <w:r w:rsidRPr="00AC2653">
              <w:rPr>
                <w:rFonts w:ascii="Times New Roman" w:hAnsi="Times New Roman"/>
                <w:sz w:val="30"/>
                <w:szCs w:val="30"/>
              </w:rPr>
              <w:t xml:space="preserve"> внутриполостной датчик  для объемных (2</w:t>
            </w:r>
            <w:r w:rsidRPr="00AC2653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AC2653">
              <w:rPr>
                <w:rFonts w:ascii="Times New Roman" w:hAnsi="Times New Roman"/>
                <w:sz w:val="30"/>
                <w:szCs w:val="30"/>
              </w:rPr>
              <w:t>/3</w:t>
            </w:r>
            <w:r w:rsidRPr="00AC2653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AC2653">
              <w:rPr>
                <w:rFonts w:ascii="Times New Roman" w:hAnsi="Times New Roman"/>
                <w:sz w:val="30"/>
                <w:szCs w:val="30"/>
              </w:rPr>
              <w:t>/4</w:t>
            </w:r>
            <w:r w:rsidRPr="00AC2653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AC2653">
              <w:rPr>
                <w:rFonts w:ascii="Times New Roman" w:hAnsi="Times New Roman"/>
                <w:sz w:val="30"/>
                <w:szCs w:val="30"/>
              </w:rPr>
              <w:t xml:space="preserve">) исследований в акушерстве, гинекологии, урологии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AC2653">
              <w:rPr>
                <w:rFonts w:ascii="Times New Roman" w:hAnsi="Times New Roman"/>
                <w:bCs/>
                <w:sz w:val="30"/>
                <w:szCs w:val="30"/>
              </w:rPr>
              <w:t>Наличие</w:t>
            </w:r>
          </w:p>
          <w:p w:rsidR="00C97893" w:rsidRPr="00AC2653" w:rsidRDefault="00C97893" w:rsidP="00C97893">
            <w:pPr>
              <w:pStyle w:val="a9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8F6296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8F6296">
              <w:rPr>
                <w:rFonts w:ascii="Times New Roman" w:hAnsi="Times New Roman" w:cs="Times New Roman"/>
                <w:sz w:val="30"/>
                <w:szCs w:val="30"/>
              </w:rPr>
              <w:t>5.6.1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C2653">
              <w:rPr>
                <w:rFonts w:ascii="Times New Roman" w:hAnsi="Times New Roman"/>
                <w:sz w:val="30"/>
                <w:szCs w:val="30"/>
              </w:rPr>
              <w:t xml:space="preserve">- диапазон частот,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AC2653">
              <w:rPr>
                <w:rFonts w:ascii="Times New Roman" w:hAnsi="Times New Roman"/>
                <w:sz w:val="30"/>
                <w:szCs w:val="30"/>
              </w:rPr>
              <w:t>Не уже 4 – 9 МГц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8F6296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8F6296">
              <w:rPr>
                <w:rFonts w:ascii="Times New Roman" w:hAnsi="Times New Roman" w:cs="Times New Roman"/>
                <w:sz w:val="30"/>
                <w:szCs w:val="30"/>
              </w:rPr>
              <w:t>5.6.2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C2653">
              <w:rPr>
                <w:rFonts w:ascii="Times New Roman" w:hAnsi="Times New Roman"/>
                <w:sz w:val="30"/>
                <w:szCs w:val="30"/>
              </w:rPr>
              <w:t>- угол сканирования 2</w:t>
            </w:r>
            <w:r w:rsidRPr="00AC2653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AC2653">
              <w:rPr>
                <w:rFonts w:ascii="Times New Roman" w:hAnsi="Times New Roman"/>
                <w:sz w:val="30"/>
                <w:szCs w:val="30"/>
              </w:rPr>
              <w:t xml:space="preserve">, град.,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AC2653">
              <w:rPr>
                <w:rFonts w:ascii="Times New Roman" w:hAnsi="Times New Roman"/>
                <w:sz w:val="30"/>
                <w:szCs w:val="30"/>
              </w:rPr>
              <w:t>Не менее 175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8F6296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8F6296">
              <w:rPr>
                <w:rFonts w:ascii="Times New Roman" w:hAnsi="Times New Roman" w:cs="Times New Roman"/>
                <w:sz w:val="30"/>
                <w:szCs w:val="30"/>
              </w:rPr>
              <w:t>5.6.3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C2653">
              <w:rPr>
                <w:rFonts w:ascii="Times New Roman" w:hAnsi="Times New Roman"/>
                <w:sz w:val="30"/>
                <w:szCs w:val="30"/>
              </w:rPr>
              <w:t>- количество элементов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AC2653">
              <w:rPr>
                <w:rFonts w:ascii="Times New Roman" w:hAnsi="Times New Roman"/>
                <w:sz w:val="30"/>
                <w:szCs w:val="30"/>
              </w:rPr>
              <w:t>Не менее 192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8F6296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8F6296">
              <w:rPr>
                <w:rFonts w:ascii="Times New Roman" w:hAnsi="Times New Roman" w:cs="Times New Roman"/>
                <w:sz w:val="30"/>
                <w:szCs w:val="30"/>
              </w:rPr>
              <w:t>5.6.4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C2653">
              <w:rPr>
                <w:rFonts w:ascii="Times New Roman" w:hAnsi="Times New Roman"/>
                <w:sz w:val="30"/>
                <w:szCs w:val="30"/>
              </w:rPr>
              <w:t>- угол объемного сканирования, град.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pStyle w:val="a9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C2653">
              <w:rPr>
                <w:rFonts w:ascii="Times New Roman" w:hAnsi="Times New Roman"/>
                <w:sz w:val="30"/>
                <w:szCs w:val="30"/>
              </w:rPr>
              <w:t>Не менее 165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A693A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A693A">
              <w:rPr>
                <w:rFonts w:ascii="Times New Roman" w:hAnsi="Times New Roman" w:cs="Times New Roman"/>
                <w:b/>
                <w:sz w:val="30"/>
                <w:szCs w:val="30"/>
              </w:rPr>
              <w:t>6.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Передача данных с УЗ аппарата на персональный компьютер по сети в формате </w:t>
            </w:r>
            <w:r w:rsidRPr="00AC2653">
              <w:rPr>
                <w:rFonts w:ascii="Times New Roman" w:hAnsi="Times New Roman" w:cs="Times New Roman"/>
                <w:b/>
                <w:color w:val="000000"/>
                <w:sz w:val="30"/>
                <w:szCs w:val="30"/>
                <w:lang w:val="en-US"/>
              </w:rPr>
              <w:t>DICOM</w:t>
            </w:r>
            <w:r w:rsidRPr="00AC2653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trHeight w:val="545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A693A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A693A">
              <w:rPr>
                <w:rFonts w:ascii="Times New Roman" w:hAnsi="Times New Roman" w:cs="Times New Roman"/>
                <w:b/>
                <w:sz w:val="30"/>
                <w:szCs w:val="30"/>
              </w:rPr>
              <w:t>7.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Ч/б термопринтер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A693A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A693A">
              <w:rPr>
                <w:rFonts w:ascii="Times New Roman" w:hAnsi="Times New Roman" w:cs="Times New Roman"/>
                <w:b/>
                <w:sz w:val="30"/>
                <w:szCs w:val="30"/>
              </w:rPr>
              <w:t>8.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Источник бесперебойного питания с двойным преобразованием, работающий в режиме </w:t>
            </w:r>
            <w:r w:rsidRPr="00AC2653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on</w:t>
            </w:r>
            <w:r w:rsidRPr="00AC2653">
              <w:rPr>
                <w:rFonts w:ascii="Times New Roman" w:hAnsi="Times New Roman" w:cs="Times New Roman"/>
                <w:b/>
                <w:sz w:val="30"/>
                <w:szCs w:val="30"/>
              </w:rPr>
              <w:t>-</w:t>
            </w:r>
            <w:r w:rsidRPr="00AC2653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line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A693A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A693A">
              <w:rPr>
                <w:rFonts w:ascii="Times New Roman" w:hAnsi="Times New Roman" w:cs="Times New Roman"/>
                <w:b/>
                <w:sz w:val="30"/>
                <w:szCs w:val="30"/>
              </w:rPr>
              <w:t>9.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b/>
                <w:sz w:val="30"/>
                <w:szCs w:val="30"/>
              </w:rPr>
              <w:t>Расходные материалы: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9.1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гель, литры, 20 литров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97893" w:rsidTr="00C97893">
        <w:trPr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9.2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AC265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бумага для ч/б принтера, рулоны, 20 рулонов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AC2653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2653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C97893" w:rsidRDefault="00C97893" w:rsidP="00C97893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C97893" w:rsidRPr="00B727E6" w:rsidRDefault="00C97893" w:rsidP="00C97893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eastAsia="be-BY"/>
        </w:rPr>
      </w:pPr>
      <w:r w:rsidRPr="00B727E6">
        <w:rPr>
          <w:rFonts w:ascii="Times New Roman" w:hAnsi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5F708C">
        <w:rPr>
          <w:rFonts w:ascii="Times New Roman" w:hAnsi="Times New Roman" w:cs="Times New Roman"/>
          <w:b/>
          <w:sz w:val="30"/>
          <w:szCs w:val="30"/>
        </w:rPr>
        <w:t>А</w:t>
      </w:r>
      <w:r>
        <w:rPr>
          <w:rFonts w:ascii="Times New Roman" w:hAnsi="Times New Roman" w:cs="Times New Roman"/>
          <w:b/>
          <w:sz w:val="30"/>
          <w:szCs w:val="30"/>
        </w:rPr>
        <w:t xml:space="preserve">ППАРАТУ УЛЬТРАЗВУКОВОМУ ДИАГНОСТИЧЕСКОМУ СТАЦИОНАРНОМУ ЭКСПЕРТНОГО КЛАССА ДЛЯ ОБЩИХ, ПЕРИНАТАЛЬНЫХ, И КАРДИОВАСКУЛЯРНЫХ ИССЛЕДОВАНИЙ 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>(КОМПЛЕКТУ ОБОРУДОВАНИЯ) И ЕГО ПОСТАВЩИКУ.</w:t>
      </w:r>
    </w:p>
    <w:p w:rsidR="00C97893" w:rsidRPr="00AC2653" w:rsidRDefault="00C97893" w:rsidP="00C97893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Все оборудование и его компоненты должны быть новыми, не бывшими в эксплуатации, не ранее </w:t>
      </w:r>
      <w:r w:rsidRPr="00AC2653">
        <w:rPr>
          <w:rFonts w:ascii="Times New Roman" w:hAnsi="Times New Roman"/>
          <w:sz w:val="30"/>
          <w:szCs w:val="30"/>
          <w:lang w:eastAsia="be-BY"/>
        </w:rPr>
        <w:t>2019 года выпуска, надлежащего качества, без дефектов.</w:t>
      </w:r>
    </w:p>
    <w:p w:rsidR="00C97893" w:rsidRPr="00AC2653" w:rsidRDefault="00C97893" w:rsidP="00C978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AC2653">
        <w:rPr>
          <w:rFonts w:ascii="Times New Roman" w:hAnsi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</w:t>
      </w:r>
      <w:r w:rsidRPr="00AC2653">
        <w:rPr>
          <w:rFonts w:ascii="Times New Roman" w:hAnsi="Times New Roman" w:cs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C97893" w:rsidRPr="00AC2653" w:rsidRDefault="00C97893" w:rsidP="00C97893">
      <w:pPr>
        <w:spacing w:after="0" w:line="240" w:lineRule="auto"/>
        <w:ind w:firstLine="720"/>
        <w:jc w:val="both"/>
        <w:rPr>
          <w:rFonts w:ascii="Times New Roman" w:hAnsi="Times New Roman"/>
          <w:b/>
          <w:sz w:val="30"/>
          <w:szCs w:val="30"/>
          <w:lang w:eastAsia="be-BY"/>
        </w:rPr>
      </w:pPr>
      <w:r w:rsidRPr="00AC2653">
        <w:rPr>
          <w:rFonts w:ascii="Times New Roman" w:hAnsi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AC2653">
        <w:rPr>
          <w:rFonts w:ascii="Times New Roman" w:hAnsi="Times New Roman" w:cs="Times New Roman"/>
          <w:sz w:val="30"/>
          <w:szCs w:val="30"/>
        </w:rPr>
        <w:t>Каждая единица</w:t>
      </w:r>
      <w:r w:rsidRPr="00AC2653">
        <w:rPr>
          <w:rFonts w:ascii="Times New Roman" w:hAnsi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</w:t>
      </w:r>
      <w:r w:rsidRPr="00AC2653">
        <w:rPr>
          <w:rFonts w:ascii="Times New Roman" w:hAnsi="Times New Roman"/>
          <w:sz w:val="30"/>
          <w:szCs w:val="30"/>
          <w:lang w:eastAsia="be-BY"/>
        </w:rPr>
        <w:lastRenderedPageBreak/>
        <w:t>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C97893" w:rsidRPr="00AC2653" w:rsidRDefault="00C97893" w:rsidP="00C97893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C2653">
        <w:rPr>
          <w:rFonts w:ascii="Times New Roman" w:hAnsi="Times New Roman"/>
          <w:b/>
          <w:sz w:val="30"/>
          <w:szCs w:val="30"/>
          <w:lang w:eastAsia="be-BY"/>
        </w:rPr>
        <w:t>3.</w:t>
      </w:r>
      <w:r w:rsidRPr="00AC2653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AC2653">
        <w:rPr>
          <w:rFonts w:ascii="Times New Roman" w:hAnsi="Times New Roman"/>
          <w:b/>
          <w:sz w:val="30"/>
          <w:szCs w:val="30"/>
          <w:lang w:eastAsia="be-BY"/>
        </w:rPr>
        <w:t>Материал оборудования:</w:t>
      </w:r>
      <w:r w:rsidRPr="00AC2653">
        <w:rPr>
          <w:rFonts w:ascii="Times New Roman" w:hAnsi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AC2653">
        <w:rPr>
          <w:rFonts w:ascii="Times New Roman" w:hAnsi="Times New Roman"/>
          <w:sz w:val="30"/>
          <w:szCs w:val="30"/>
          <w:lang w:eastAsia="be-BY"/>
        </w:rPr>
        <w:t>апирогенным</w:t>
      </w:r>
      <w:proofErr w:type="spellEnd"/>
      <w:r w:rsidRPr="00AC2653">
        <w:rPr>
          <w:rFonts w:ascii="Times New Roman" w:hAnsi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C97893" w:rsidRPr="00AC2653" w:rsidRDefault="00C97893" w:rsidP="00C97893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C2653">
        <w:rPr>
          <w:rFonts w:ascii="Times New Roman" w:hAnsi="Times New Roman"/>
          <w:b/>
          <w:sz w:val="30"/>
          <w:szCs w:val="30"/>
          <w:lang w:eastAsia="be-BY"/>
        </w:rPr>
        <w:t>4.</w:t>
      </w:r>
      <w:r w:rsidRPr="00AC2653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AC2653">
        <w:rPr>
          <w:rFonts w:ascii="Times New Roman" w:hAnsi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AC2653">
        <w:rPr>
          <w:rFonts w:ascii="Times New Roman" w:hAnsi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AC2653">
        <w:rPr>
          <w:rFonts w:ascii="Times New Roman" w:hAnsi="Times New Roman"/>
          <w:sz w:val="30"/>
          <w:szCs w:val="30"/>
          <w:lang w:eastAsia="be-BY"/>
        </w:rPr>
        <w:t>(сборка, расстановка, инсталляция) и ввод в эксплуатацию (подключение, наладка, настройка).</w:t>
      </w:r>
    </w:p>
    <w:p w:rsidR="00C97893" w:rsidRPr="00AC2653" w:rsidRDefault="00C97893" w:rsidP="00C97893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 w:rsidRPr="00AC2653">
        <w:rPr>
          <w:rFonts w:ascii="Times New Roman" w:hAnsi="Times New Roman" w:cs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AC2653">
        <w:rPr>
          <w:rFonts w:ascii="Times New Roman" w:hAnsi="Times New Roman" w:cs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C97893" w:rsidRPr="00AC2653" w:rsidRDefault="00C97893" w:rsidP="00C97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C2653">
        <w:rPr>
          <w:rFonts w:ascii="Times New Roman" w:hAnsi="Times New Roman" w:cs="Times New Roman"/>
          <w:b/>
          <w:sz w:val="30"/>
          <w:szCs w:val="30"/>
        </w:rPr>
        <w:t xml:space="preserve">6. Гарантия: </w:t>
      </w:r>
      <w:r w:rsidRPr="00AC2653">
        <w:rPr>
          <w:rFonts w:ascii="Times New Roman" w:hAnsi="Times New Roman" w:cs="Times New Roman"/>
          <w:sz w:val="30"/>
          <w:szCs w:val="30"/>
        </w:rPr>
        <w:t xml:space="preserve">Не менее 24 месяцев на каждую единицу или на каждый комплект оборудования от даты подписания </w:t>
      </w:r>
      <w:proofErr w:type="spellStart"/>
      <w:r w:rsidRPr="00AC2653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AC2653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C97893" w:rsidRPr="00AC2653" w:rsidRDefault="00C97893" w:rsidP="00C97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C2653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C97893" w:rsidRDefault="00C97893" w:rsidP="00C97893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 w:rsidRPr="00AC2653">
        <w:rPr>
          <w:rFonts w:ascii="Times New Roman" w:hAnsi="Times New Roman" w:cs="Times New Roman"/>
          <w:b/>
          <w:sz w:val="30"/>
          <w:szCs w:val="30"/>
        </w:rPr>
        <w:t>7.</w:t>
      </w:r>
      <w:r w:rsidRPr="00AC2653">
        <w:rPr>
          <w:rFonts w:ascii="Times New Roman" w:hAnsi="Times New Roman" w:cs="Times New Roman"/>
          <w:sz w:val="30"/>
          <w:szCs w:val="30"/>
        </w:rPr>
        <w:t xml:space="preserve"> </w:t>
      </w:r>
      <w:r w:rsidRPr="00AC2653">
        <w:rPr>
          <w:rFonts w:ascii="Times New Roman" w:hAnsi="Times New Roman" w:cs="Times New Roman"/>
          <w:b/>
          <w:sz w:val="30"/>
          <w:szCs w:val="30"/>
        </w:rPr>
        <w:t>Сервисный центр:</w:t>
      </w:r>
      <w:r w:rsidRPr="00AC2653">
        <w:rPr>
          <w:rFonts w:ascii="Times New Roman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AC2653">
        <w:rPr>
          <w:rFonts w:ascii="Times New Roman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AC2653">
        <w:t xml:space="preserve"> </w:t>
      </w:r>
      <w:r w:rsidRPr="00AC2653">
        <w:rPr>
          <w:rFonts w:ascii="Times New Roman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продуктов, расходных материалов, запасных частей и / или модулей, требующих частой замены.</w:t>
      </w:r>
    </w:p>
    <w:p w:rsidR="00C97893" w:rsidRPr="00651D00" w:rsidRDefault="00C97893" w:rsidP="00C97893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AE5124">
        <w:rPr>
          <w:rFonts w:ascii="Times New Roman" w:hAnsi="Times New Roman" w:cs="Times New Roman"/>
          <w:b/>
          <w:sz w:val="30"/>
          <w:szCs w:val="30"/>
        </w:rPr>
        <w:t>8</w:t>
      </w:r>
      <w:r w:rsidRPr="00AE5124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Pr="00651D00">
        <w:rPr>
          <w:rFonts w:ascii="Times New Roman" w:hAnsi="Times New Roman" w:cs="Times New Roman"/>
          <w:b/>
          <w:bCs/>
          <w:sz w:val="30"/>
          <w:szCs w:val="30"/>
        </w:rPr>
        <w:t> Гарантийное обслуживание: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651D00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651D00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C97893" w:rsidRPr="00651D00" w:rsidRDefault="00C97893" w:rsidP="00C978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 xml:space="preserve"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</w:t>
      </w:r>
      <w:r w:rsidRPr="00651D00">
        <w:rPr>
          <w:rFonts w:ascii="Times New Roman" w:hAnsi="Times New Roman" w:cs="Times New Roman"/>
          <w:sz w:val="30"/>
          <w:szCs w:val="30"/>
        </w:rPr>
        <w:lastRenderedPageBreak/>
        <w:t>устранения неисправностей).</w:t>
      </w:r>
    </w:p>
    <w:p w:rsidR="00C97893" w:rsidRPr="00651D00" w:rsidRDefault="00C97893" w:rsidP="00C978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C97893" w:rsidRPr="00651D00" w:rsidRDefault="00C97893" w:rsidP="00C978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C97893" w:rsidRDefault="00C97893" w:rsidP="00C97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C97893" w:rsidRPr="00D36495" w:rsidRDefault="00C97893" w:rsidP="00C978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5124">
        <w:rPr>
          <w:rFonts w:ascii="Times New Roman" w:hAnsi="Times New Roman" w:cs="Times New Roman"/>
          <w:b/>
          <w:sz w:val="30"/>
          <w:szCs w:val="30"/>
        </w:rPr>
        <w:t>9.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D36495">
        <w:rPr>
          <w:rFonts w:ascii="Times New Roman" w:hAnsi="Times New Roman" w:cs="Times New Roman"/>
          <w:sz w:val="30"/>
          <w:szCs w:val="30"/>
        </w:rPr>
        <w:t xml:space="preserve">Поставщик должен обеспечить послегарантийное сервисное </w:t>
      </w:r>
      <w:r w:rsidRPr="00E86408">
        <w:rPr>
          <w:rFonts w:ascii="Times New Roman" w:hAnsi="Times New Roman" w:cs="Times New Roman"/>
          <w:sz w:val="30"/>
          <w:szCs w:val="30"/>
        </w:rPr>
        <w:t xml:space="preserve">обслуживание оборудования в течении установленного </w:t>
      </w:r>
      <w:r>
        <w:rPr>
          <w:rFonts w:ascii="Times New Roman" w:hAnsi="Times New Roman" w:cs="Times New Roman"/>
          <w:sz w:val="30"/>
          <w:szCs w:val="30"/>
        </w:rPr>
        <w:t>заводом изготовителем</w:t>
      </w:r>
      <w:r w:rsidRPr="00E86408">
        <w:rPr>
          <w:rFonts w:ascii="Times New Roman" w:hAnsi="Times New Roman" w:cs="Times New Roman"/>
          <w:sz w:val="30"/>
          <w:szCs w:val="30"/>
        </w:rPr>
        <w:t xml:space="preserve"> срока эксплуатации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sz w:val="30"/>
          <w:szCs w:val="30"/>
        </w:rPr>
        <w:t>(по отдельному договору с конечным Пользователем оборудования).</w:t>
      </w:r>
    </w:p>
    <w:p w:rsidR="00C97893" w:rsidRPr="00651D00" w:rsidRDefault="00C97893" w:rsidP="00C978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C97893" w:rsidRPr="00490BCC" w:rsidRDefault="00C97893" w:rsidP="00C9789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 w:cs="Times New Roman"/>
          <w:b/>
          <w:bCs/>
          <w:sz w:val="30"/>
          <w:szCs w:val="30"/>
        </w:rPr>
        <w:t>10.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sz w:val="30"/>
          <w:szCs w:val="30"/>
        </w:rPr>
        <w:t>Предлагаемое оборудование должно</w:t>
      </w:r>
      <w:r>
        <w:rPr>
          <w:rFonts w:ascii="Times New Roman" w:hAnsi="Times New Roman" w:cs="Times New Roman"/>
          <w:sz w:val="30"/>
          <w:szCs w:val="30"/>
        </w:rPr>
        <w:t xml:space="preserve"> быть от производителей / </w:t>
      </w:r>
      <w:r w:rsidRPr="00651D00">
        <w:rPr>
          <w:rFonts w:ascii="Times New Roman" w:hAnsi="Times New Roman" w:cs="Times New Roman"/>
          <w:sz w:val="30"/>
          <w:szCs w:val="30"/>
        </w:rPr>
        <w:t xml:space="preserve">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</w:t>
      </w:r>
      <w:r>
        <w:rPr>
          <w:rFonts w:ascii="Times New Roman" w:hAnsi="Times New Roman" w:cs="Times New Roman"/>
          <w:sz w:val="30"/>
          <w:szCs w:val="30"/>
        </w:rPr>
        <w:t xml:space="preserve">соответствия, </w:t>
      </w:r>
      <w:r>
        <w:rPr>
          <w:rFonts w:ascii="Times New Roman" w:hAnsi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C97893" w:rsidRDefault="00C97893" w:rsidP="00C97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eastAsia="Times New Roman" w:hAnsi="Times New Roman" w:cs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</w:t>
      </w:r>
      <w:r w:rsidRPr="00651D00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нетоксичных веществ, материалов вторичной переработки, </w:t>
      </w:r>
      <w:proofErr w:type="spellStart"/>
      <w:r w:rsidRPr="00651D00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651D00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</w:t>
      </w:r>
      <w:proofErr w:type="spellStart"/>
      <w:r w:rsidRPr="00651D00">
        <w:rPr>
          <w:rFonts w:ascii="Times New Roman" w:eastAsia="Times New Roman" w:hAnsi="Times New Roman" w:cs="Times New Roman"/>
          <w:sz w:val="30"/>
          <w:szCs w:val="30"/>
        </w:rPr>
        <w:t>тд</w:t>
      </w:r>
      <w:proofErr w:type="spellEnd"/>
      <w:r w:rsidRPr="00651D00">
        <w:rPr>
          <w:rFonts w:ascii="Times New Roman" w:eastAsia="Times New Roman" w:hAnsi="Times New Roman" w:cs="Times New Roman"/>
          <w:sz w:val="30"/>
          <w:szCs w:val="30"/>
        </w:rPr>
        <w:t>.), в своих бизнес-процессах или в производственной деятельности – желательное, но не обязательное требование.</w:t>
      </w:r>
    </w:p>
    <w:p w:rsidR="00C97893" w:rsidRDefault="00C97893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C97893" w:rsidRDefault="00C97893" w:rsidP="00C97893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B1738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C97893" w:rsidRPr="00C87E4D" w:rsidRDefault="00C97893" w:rsidP="00C97893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87E4D">
        <w:rPr>
          <w:rFonts w:ascii="Times New Roman" w:hAnsi="Times New Roman" w:cs="Times New Roman"/>
          <w:b/>
          <w:sz w:val="30"/>
          <w:szCs w:val="30"/>
        </w:rPr>
        <w:t>Аппарат ультразвуковой диагностический стационарный высокого класса для общих исследований</w:t>
      </w:r>
    </w:p>
    <w:p w:rsidR="00C97893" w:rsidRDefault="00C97893" w:rsidP="00C97893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tbl>
      <w:tblPr>
        <w:tblStyle w:val="a8"/>
        <w:tblW w:w="9364" w:type="dxa"/>
        <w:jc w:val="center"/>
        <w:tblLook w:val="04A0" w:firstRow="1" w:lastRow="0" w:firstColumn="1" w:lastColumn="0" w:noHBand="0" w:noVBand="1"/>
      </w:tblPr>
      <w:tblGrid>
        <w:gridCol w:w="1190"/>
        <w:gridCol w:w="5609"/>
        <w:gridCol w:w="2565"/>
      </w:tblGrid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bCs/>
                <w:sz w:val="30"/>
                <w:szCs w:val="30"/>
              </w:rPr>
              <w:t>№п/п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bCs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bCs/>
                <w:sz w:val="30"/>
                <w:szCs w:val="30"/>
              </w:rPr>
              <w:t>Значение параметра/</w:t>
            </w:r>
          </w:p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 параметра/</w:t>
            </w:r>
          </w:p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 параметру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1.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Наименование, количество и область применения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C97893" w:rsidRPr="00C80E2E" w:rsidTr="00C97893">
        <w:trPr>
          <w:trHeight w:val="1074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Наименование: Аппарат ультразвуковой диагностический стационарный высокого класса для общих исследований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</w:t>
            </w:r>
            <w:proofErr w:type="spellStart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51FB">
              <w:rPr>
                <w:rFonts w:ascii="Times New Roman" w:hAnsi="Times New Roman" w:cs="Times New Roman"/>
                <w:sz w:val="30"/>
                <w:szCs w:val="30"/>
              </w:rPr>
              <w:t>100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Область применения: Аппарат ультразвуковой диагностический стационарный высокого класса предназначен для общих исследован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ий, включая кардиоваскулярные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2.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b/>
                <w:sz w:val="30"/>
                <w:szCs w:val="30"/>
              </w:rPr>
              <w:t>Описание требований: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Клинические программы для расчетов при исследованиях: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center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2.1.1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- поверхностно-расположенных органов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center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2.1.2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- эхокардиографии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center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2.1.3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 органов брюшной полости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center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2.1.4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 органов малого таза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center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2.1.5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- сосудов, включая </w:t>
            </w:r>
            <w:proofErr w:type="spellStart"/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транскраниальные</w:t>
            </w:r>
            <w:proofErr w:type="spellEnd"/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center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2.1.6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 скелетно-мышечной системы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center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2.1.7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both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 в урологии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center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C80E2E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Программное обеспечение на русском языке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C97893" w:rsidRPr="00C80E2E" w:rsidTr="00C97893">
        <w:trPr>
          <w:trHeight w:val="765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Цветной жидкокристаллический монитор: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2.3.1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диагональ (дюймов)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Не менее 19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2.3.2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свободное перемещение монитора и панели управления (верх/низ, вправо/влево)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2.4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Жидкокристаллический сенсорный экран панели управления (</w:t>
            </w:r>
            <w:proofErr w:type="spellStart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touch-screen</w:t>
            </w:r>
            <w:proofErr w:type="spellEnd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), размер по диагонали не менее 10 </w:t>
            </w:r>
            <w:proofErr w:type="spellStart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дюмов</w:t>
            </w:r>
            <w:proofErr w:type="spellEnd"/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Количество цифровых каналов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Не менее</w:t>
            </w:r>
          </w:p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250 000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Акустический динамический диапазон</w:t>
            </w:r>
            <w:r w:rsidRPr="00C80E2E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Не менее 210 дБ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Максимальная частота кадров в В-режиме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Не менее 1000 </w:t>
            </w:r>
            <w:proofErr w:type="spellStart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кад</w:t>
            </w:r>
            <w:proofErr w:type="spellEnd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/сек.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Част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ота кадров  в цветовых режимах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Не менее 200/сек.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Масштабирование в реальном времени и в «стоп-кадре», не менее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2.10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Максимальная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кинопетля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Не менее 1000 кадров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2.11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Постоянная динамическая фокусировка принимаемого сигнала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 всех датчиках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2.12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Одновременное подключение не менее 3 визуализирующих датчиков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403B4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403B4E">
              <w:rPr>
                <w:rFonts w:ascii="Times New Roman" w:hAnsi="Times New Roman" w:cs="Times New Roman"/>
                <w:b/>
                <w:sz w:val="30"/>
                <w:szCs w:val="30"/>
              </w:rPr>
              <w:t>3.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03B4E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Режимы и технологии сканирования</w:t>
            </w:r>
            <w:r w:rsidRPr="00403B4E">
              <w:rPr>
                <w:rFonts w:ascii="Times New Roman" w:hAnsi="Times New Roman" w:cs="Times New Roman"/>
                <w:b/>
                <w:sz w:val="30"/>
                <w:szCs w:val="30"/>
              </w:rPr>
              <w:t>: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ind w:right="-3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Широкополосный прием в В-режиме и режиме </w:t>
            </w:r>
            <w:proofErr w:type="spellStart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допплера</w:t>
            </w:r>
            <w:proofErr w:type="spellEnd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ind w:right="-3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Технология многолучевого составного сканирования с формированием изображения за счет одновременной обработки, не менее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7 лучей</w:t>
            </w:r>
          </w:p>
        </w:tc>
      </w:tr>
      <w:tr w:rsidR="00C97893" w:rsidRPr="00C80E2E" w:rsidTr="00C97893">
        <w:trPr>
          <w:trHeight w:val="396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ind w:right="-3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В-режим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3.3.1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ind w:right="-3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глубина сканирования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Не менее 30 см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М-режим: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3.4.1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ind w:right="-3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М-режим цветной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3.4.2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М-режим анатомический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Режим цветовой и энергетической допплерографии с направленным энергетическим </w:t>
            </w:r>
            <w:proofErr w:type="spellStart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допплером</w:t>
            </w:r>
            <w:proofErr w:type="spellEnd"/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Режим непрерывно-волновой допплерографии с ма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ксимально измеряемой скоростью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Не менее 15 м/сек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Режим импульсно-волновой допплерографии с д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иапазоном измеряемых скоростей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Не уже 5 – 1000 см/с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bCs/>
                <w:sz w:val="30"/>
                <w:szCs w:val="30"/>
              </w:rPr>
              <w:t>3.8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Режим тканевой допплерографии с режимом цветовой тканевой допплерографии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3.9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Режим панорамного изображения на линейных и </w:t>
            </w:r>
            <w:proofErr w:type="spellStart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конвексных</w:t>
            </w:r>
            <w:proofErr w:type="spellEnd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 датчиках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3.10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Программное обеспечение для автоматической обработки сигналов для улучшения тканевой контрастности, резкости, снижение шумов в режиме 2</w:t>
            </w:r>
            <w:r w:rsidRPr="00C80E2E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 и цветного </w:t>
            </w:r>
            <w:proofErr w:type="spellStart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допплера</w:t>
            </w:r>
            <w:proofErr w:type="spellEnd"/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3.11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Автоматическая трассировка спектральных </w:t>
            </w:r>
            <w:proofErr w:type="spellStart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допплерографических</w:t>
            </w:r>
            <w:proofErr w:type="spellEnd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 кривых с выведением на дисплее не менее 5 показателей оценки кровотока в реальном времени и в режиме «стоп-кадра»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3.12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Автоматическая оптимизация исследований в 2</w:t>
            </w:r>
            <w:r w:rsidRPr="00C80E2E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-режиме: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3.12.1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корректировка одн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ородности и яркости изображений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3.12.2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оптимизация изображений п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 акустическим свойствам тканей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3.13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Программа автоматической оптимизации качества изображения в режимах </w:t>
            </w:r>
            <w:proofErr w:type="spellStart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допплера</w:t>
            </w:r>
            <w:proofErr w:type="spellEnd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 путем нажатия одной клавиши с автоматической коррекцией спектральной трассировки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3.14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Пакет программ для автоматического обсчета комплекса интима-медиа сосудов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3.15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Настройка и регулировка параметров на ранее сохраненных изображениях: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3.15.1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В-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режим: усиление, выбор цветовой гаммы и карт </w:t>
            </w:r>
            <w:proofErr w:type="spellStart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псевдоокрашивания</w:t>
            </w:r>
            <w:proofErr w:type="spellEnd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, ориентация изображения, </w:t>
            </w:r>
            <w:proofErr w:type="spellStart"/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зуммирование</w:t>
            </w:r>
            <w:proofErr w:type="spellEnd"/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3.15.2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Цветовой режим: усиление, динамический диапазон, смещение базовой линии, выбор цветовых карт, скорости прокрутки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B333A2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333A2">
              <w:rPr>
                <w:rFonts w:ascii="Times New Roman" w:hAnsi="Times New Roman" w:cs="Times New Roman"/>
                <w:b/>
                <w:sz w:val="30"/>
                <w:szCs w:val="30"/>
              </w:rPr>
              <w:t>4.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Система управления данными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ind w:hanging="1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Заводские настройки для разных исследований, возможность создания пользовательского пакета измерений и калькуляций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Жесткий диск системы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менее 1 Тб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ind w:hanging="14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Возможность работы в сети (</w:t>
            </w: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DICOM</w:t>
            </w: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3,0)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Система архивации: DVD / CD – </w:t>
            </w: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RW</w:t>
            </w: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USB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Наличие 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B333A2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333A2">
              <w:rPr>
                <w:rFonts w:ascii="Times New Roman" w:hAnsi="Times New Roman" w:cs="Times New Roman"/>
                <w:b/>
                <w:sz w:val="30"/>
                <w:szCs w:val="30"/>
              </w:rPr>
              <w:t>5.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333A2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Датчики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Одновременное подключение не менее 3 визуализирующих датчиков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5B2302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B2302">
              <w:rPr>
                <w:rFonts w:ascii="Times New Roman" w:hAnsi="Times New Roman" w:cs="Times New Roman"/>
                <w:sz w:val="30"/>
                <w:szCs w:val="30"/>
              </w:rPr>
              <w:t xml:space="preserve">Секторный фазированный датчик для </w:t>
            </w:r>
            <w:r w:rsidRPr="005B230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исследования сердца и брюшной полости, </w:t>
            </w:r>
            <w:proofErr w:type="spellStart"/>
            <w:r w:rsidRPr="005B230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нейросонографии</w:t>
            </w:r>
            <w:proofErr w:type="spellEnd"/>
            <w:r w:rsidRPr="005B230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 w:rsidRPr="005B230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транскраниальной</w:t>
            </w:r>
            <w:proofErr w:type="spellEnd"/>
            <w:r w:rsidRPr="005B230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допплерографии</w:t>
            </w:r>
            <w:r w:rsidRPr="005B2302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5.2.1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5B2302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5B2302">
              <w:rPr>
                <w:rFonts w:ascii="Times New Roman" w:hAnsi="Times New Roman" w:cs="Times New Roman"/>
                <w:sz w:val="30"/>
                <w:szCs w:val="30"/>
              </w:rPr>
              <w:t>диапазон частот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2-6 МГц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5.2.2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5B2302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угол обзора,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Не менее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 90°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5.2.3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5B2302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количество элементов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B2302">
              <w:rPr>
                <w:rFonts w:ascii="Times New Roman" w:hAnsi="Times New Roman" w:cs="Times New Roman"/>
                <w:sz w:val="30"/>
                <w:szCs w:val="30"/>
              </w:rPr>
              <w:t>Не менее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 96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5.3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5B2302" w:rsidRDefault="00C97893" w:rsidP="00C97893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B2302">
              <w:rPr>
                <w:rFonts w:ascii="Times New Roman" w:hAnsi="Times New Roman" w:cs="Times New Roman"/>
                <w:sz w:val="30"/>
                <w:szCs w:val="30"/>
              </w:rPr>
              <w:t>Конвексный</w:t>
            </w:r>
            <w:proofErr w:type="spellEnd"/>
            <w:r w:rsidRPr="005B2302">
              <w:rPr>
                <w:rFonts w:ascii="Times New Roman" w:hAnsi="Times New Roman" w:cs="Times New Roman"/>
                <w:sz w:val="30"/>
                <w:szCs w:val="30"/>
              </w:rPr>
              <w:t xml:space="preserve"> датчик для абдоминальных и сосудистых исследований: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5.3.1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диапазон частот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2-6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 МГц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5.3.2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работа в ре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жиме панорамного сканирования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5.3.3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работа в режиме композитного изображен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ия, с наличием не менее 7 лучей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5.3.4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количество элементов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Не менее 192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5.4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B2302">
              <w:rPr>
                <w:rFonts w:ascii="Times New Roman" w:hAnsi="Times New Roman" w:cs="Times New Roman"/>
                <w:sz w:val="30"/>
                <w:szCs w:val="30"/>
              </w:rPr>
              <w:t xml:space="preserve">Линейный датчик для исследования </w:t>
            </w:r>
            <w:r w:rsidRPr="005B230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поверхностно расположенных</w:t>
            </w: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органов и структур и периферических сосудов, педиатрии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5.4.1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 апертура 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от 45 мм до 55 мм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5.4.2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диапазон частот,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Не уже 8-15 МГц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5.4.3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количество элементов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не менее 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256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5.4.4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трапециевидная форма изображения, у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гол не менее (с каждой стороны)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20°</w:t>
            </w:r>
          </w:p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5.5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96AD5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396AD5">
              <w:rPr>
                <w:rFonts w:ascii="Times New Roman" w:hAnsi="Times New Roman" w:cs="Times New Roman"/>
                <w:sz w:val="30"/>
                <w:szCs w:val="30"/>
              </w:rPr>
              <w:t>Линейный датчик для исследования</w:t>
            </w:r>
            <w:r w:rsidRPr="00396AD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глубоких и периферических сосудов, педиатрии, поверхностно расп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оложенных органов и структур, с</w:t>
            </w:r>
            <w:r w:rsidRPr="00396AD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монокристальными или многослойными </w:t>
            </w:r>
            <w:proofErr w:type="spellStart"/>
            <w:r w:rsidRPr="00396AD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пьезоэлементами</w:t>
            </w:r>
            <w:proofErr w:type="spellEnd"/>
            <w:r w:rsidRPr="00396AD5"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5.5.1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96AD5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396AD5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 </w:t>
            </w:r>
            <w:r w:rsidRPr="00396AD5"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пертура </w:t>
            </w:r>
            <w:r w:rsidRPr="00396AD5">
              <w:rPr>
                <w:rFonts w:ascii="Times New Roman" w:hAnsi="Times New Roman" w:cs="Times New Roman"/>
                <w:sz w:val="30"/>
                <w:szCs w:val="30"/>
              </w:rPr>
              <w:t>от 38 мм до 45 мм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5.5.2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96AD5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диапазон частот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96AD5">
              <w:rPr>
                <w:rFonts w:ascii="Times New Roman" w:hAnsi="Times New Roman" w:cs="Times New Roman"/>
                <w:sz w:val="30"/>
                <w:szCs w:val="30"/>
              </w:rPr>
              <w:t>не уже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 6-13 МГц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5.5.3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96AD5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количество элементов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96AD5">
              <w:rPr>
                <w:rFonts w:ascii="Times New Roman" w:hAnsi="Times New Roman" w:cs="Times New Roman"/>
                <w:sz w:val="30"/>
                <w:szCs w:val="30"/>
              </w:rPr>
              <w:t>не менее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 256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5.5.4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96AD5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396AD5">
              <w:rPr>
                <w:rFonts w:ascii="Times New Roman" w:hAnsi="Times New Roman" w:cs="Times New Roman"/>
                <w:sz w:val="30"/>
                <w:szCs w:val="30"/>
              </w:rPr>
              <w:t>трапециевидная форма изображения, у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гол не менее (с каждой стороны)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20°</w:t>
            </w:r>
          </w:p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5.6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96AD5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396AD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Микроконвексный</w:t>
            </w:r>
            <w:proofErr w:type="spellEnd"/>
            <w:r w:rsidRPr="00396AD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универсальный внутриполостной датчик для исследований в гинекологии, урологии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: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Наличие 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5.6.1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 диапазон частот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уже 5 – 8 МГц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5.6.2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 </w:t>
            </w: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угол сканирования, 2</w:t>
            </w: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град.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менее 170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5.6.3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 количество элементов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менее 192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96AD5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96AD5">
              <w:rPr>
                <w:rFonts w:ascii="Times New Roman" w:hAnsi="Times New Roman" w:cs="Times New Roman"/>
                <w:b/>
                <w:sz w:val="30"/>
                <w:szCs w:val="30"/>
              </w:rPr>
              <w:t>6</w:t>
            </w: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D36DCD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96AD5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Передача данных с УЗ аппарата на персональный компьютер по сети в формате </w:t>
            </w:r>
            <w:r w:rsidRPr="00396AD5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DICOM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RPr="00C80E2E" w:rsidTr="00C97893">
        <w:trPr>
          <w:trHeight w:val="499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96AD5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96AD5">
              <w:rPr>
                <w:rFonts w:ascii="Times New Roman" w:hAnsi="Times New Roman" w:cs="Times New Roman"/>
                <w:b/>
                <w:sz w:val="30"/>
                <w:szCs w:val="30"/>
              </w:rPr>
              <w:t>7</w:t>
            </w: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96AD5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96AD5">
              <w:rPr>
                <w:rFonts w:ascii="Times New Roman" w:hAnsi="Times New Roman" w:cs="Times New Roman"/>
                <w:b/>
                <w:sz w:val="30"/>
                <w:szCs w:val="30"/>
              </w:rPr>
              <w:t>Ч/б термопринтер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97893" w:rsidRPr="00C80E2E" w:rsidTr="00C97893">
        <w:trPr>
          <w:trHeight w:val="1142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96AD5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96AD5">
              <w:rPr>
                <w:rFonts w:ascii="Times New Roman" w:hAnsi="Times New Roman" w:cs="Times New Roman"/>
                <w:b/>
                <w:sz w:val="30"/>
                <w:szCs w:val="30"/>
              </w:rPr>
              <w:t>8</w:t>
            </w: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96AD5" w:rsidRDefault="00C97893" w:rsidP="00C9789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96AD5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Источник бесперебойного питания с двойным преобразованием, работающий в режиме </w:t>
            </w:r>
            <w:r w:rsidRPr="00396AD5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on</w:t>
            </w:r>
            <w:r w:rsidRPr="00396AD5">
              <w:rPr>
                <w:rFonts w:ascii="Times New Roman" w:hAnsi="Times New Roman" w:cs="Times New Roman"/>
                <w:b/>
                <w:sz w:val="30"/>
                <w:szCs w:val="30"/>
              </w:rPr>
              <w:t>-</w:t>
            </w:r>
            <w:r w:rsidRPr="00396AD5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line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96AD5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96AD5">
              <w:rPr>
                <w:rFonts w:ascii="Times New Roman" w:hAnsi="Times New Roman" w:cs="Times New Roman"/>
                <w:b/>
                <w:sz w:val="30"/>
                <w:szCs w:val="30"/>
              </w:rPr>
              <w:t>9</w:t>
            </w: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396AD5" w:rsidRDefault="00C97893" w:rsidP="00C97893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96AD5">
              <w:rPr>
                <w:rFonts w:ascii="Times New Roman" w:hAnsi="Times New Roman" w:cs="Times New Roman"/>
                <w:b/>
                <w:sz w:val="30"/>
                <w:szCs w:val="30"/>
              </w:rPr>
              <w:t>Расходные материалы: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9.1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гель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20 литров</w:t>
            </w:r>
          </w:p>
        </w:tc>
      </w:tr>
      <w:tr w:rsidR="00C97893" w:rsidRPr="00C80E2E" w:rsidTr="00C9789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9.2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 </w:t>
            </w: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бумага для ч/б принтера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3" w:rsidRPr="00C80E2E" w:rsidRDefault="00C97893" w:rsidP="00C978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0E2E">
              <w:rPr>
                <w:rFonts w:ascii="Times New Roman" w:hAnsi="Times New Roman" w:cs="Times New Roman"/>
                <w:sz w:val="30"/>
                <w:szCs w:val="30"/>
              </w:rPr>
              <w:t>20 рулонов</w:t>
            </w:r>
          </w:p>
        </w:tc>
      </w:tr>
    </w:tbl>
    <w:p w:rsidR="00C97893" w:rsidRDefault="00C97893" w:rsidP="00C97893">
      <w:pPr>
        <w:spacing w:after="0"/>
        <w:jc w:val="center"/>
        <w:rPr>
          <w:rFonts w:ascii="Times New Roman" w:hAnsi="Times New Roman"/>
          <w:b/>
          <w:sz w:val="30"/>
          <w:szCs w:val="30"/>
          <w:lang w:eastAsia="be-BY"/>
        </w:rPr>
      </w:pPr>
    </w:p>
    <w:p w:rsidR="00C97893" w:rsidRPr="00B727E6" w:rsidRDefault="00C97893" w:rsidP="00C97893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eastAsia="be-BY"/>
        </w:rPr>
      </w:pPr>
      <w:r w:rsidRPr="00B727E6">
        <w:rPr>
          <w:rFonts w:ascii="Times New Roman" w:hAnsi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B727E6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АППАРАТУ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УЛЬТРАЗВУКОВОМУ ДИАГНОСТИЧЕСКОМУ СТАЦИОНАРНОМУ ВЫСОКОГО КЛАССА ДЛЯ ОБЩИХ ИССЛЕДОВАНИЙ 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>(КОМПЛЕКТУ ОБОРУДОВАНИЯ) И ЕГО ПОСТАВЩИКУ.</w:t>
      </w:r>
    </w:p>
    <w:p w:rsidR="00C97893" w:rsidRPr="00AE5124" w:rsidRDefault="00C97893" w:rsidP="00C97893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Все оборудование и его </w:t>
      </w:r>
      <w:r w:rsidRPr="003651FB">
        <w:rPr>
          <w:rFonts w:ascii="Times New Roman" w:hAnsi="Times New Roman"/>
          <w:sz w:val="30"/>
          <w:szCs w:val="30"/>
          <w:lang w:eastAsia="be-BY"/>
        </w:rPr>
        <w:t>компоненты должны быть новыми, не бывшими в эксплуатации, не ранее 2019 года выпуска, надлежащего качества, без дефектов.</w:t>
      </w:r>
    </w:p>
    <w:p w:rsidR="00C97893" w:rsidRPr="00D36495" w:rsidRDefault="00C97893" w:rsidP="00C978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</w:t>
      </w:r>
      <w:r>
        <w:rPr>
          <w:rFonts w:ascii="Times New Roman" w:hAnsi="Times New Roman" w:cs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C97893" w:rsidRPr="00AE5124" w:rsidRDefault="00C97893" w:rsidP="00C97893">
      <w:pPr>
        <w:spacing w:after="0" w:line="240" w:lineRule="auto"/>
        <w:ind w:firstLine="720"/>
        <w:jc w:val="both"/>
        <w:rPr>
          <w:rFonts w:ascii="Times New Roman" w:hAnsi="Times New Roman"/>
          <w:b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>
        <w:rPr>
          <w:rFonts w:ascii="Times New Roman" w:hAnsi="Times New Roman" w:cs="Times New Roman"/>
          <w:sz w:val="30"/>
          <w:szCs w:val="30"/>
        </w:rPr>
        <w:t>Каждая единица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</w:t>
      </w:r>
      <w:r>
        <w:rPr>
          <w:rFonts w:ascii="Times New Roman" w:hAnsi="Times New Roman"/>
          <w:sz w:val="30"/>
          <w:szCs w:val="30"/>
          <w:lang w:eastAsia="be-BY"/>
        </w:rPr>
        <w:t>или к</w:t>
      </w:r>
      <w:r w:rsidRPr="00AE5124">
        <w:rPr>
          <w:rFonts w:ascii="Times New Roman" w:hAnsi="Times New Roman"/>
          <w:sz w:val="30"/>
          <w:szCs w:val="30"/>
          <w:lang w:eastAsia="be-BY"/>
        </w:rPr>
        <w:t>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C97893" w:rsidRPr="00B727E6" w:rsidRDefault="00C97893" w:rsidP="00C97893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B727E6">
        <w:rPr>
          <w:rFonts w:ascii="Times New Roman" w:hAnsi="Times New Roman"/>
          <w:b/>
          <w:sz w:val="30"/>
          <w:szCs w:val="30"/>
          <w:lang w:eastAsia="be-BY"/>
        </w:rPr>
        <w:lastRenderedPageBreak/>
        <w:t>3.</w:t>
      </w:r>
      <w:r w:rsidRPr="00B727E6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>Материал оборудования:</w:t>
      </w:r>
      <w:r w:rsidRPr="00B727E6">
        <w:rPr>
          <w:rFonts w:ascii="Times New Roman" w:hAnsi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B727E6">
        <w:rPr>
          <w:rFonts w:ascii="Times New Roman" w:hAnsi="Times New Roman"/>
          <w:sz w:val="30"/>
          <w:szCs w:val="30"/>
          <w:lang w:eastAsia="be-BY"/>
        </w:rPr>
        <w:t>апирогенным</w:t>
      </w:r>
      <w:proofErr w:type="spellEnd"/>
      <w:r w:rsidRPr="00B727E6">
        <w:rPr>
          <w:rFonts w:ascii="Times New Roman" w:hAnsi="Times New Roman"/>
          <w:sz w:val="30"/>
          <w:szCs w:val="30"/>
          <w:lang w:eastAsia="be-BY"/>
        </w:rPr>
        <w:t>, нетоксичным и пригодным для обработки моющим</w:t>
      </w:r>
      <w:r>
        <w:rPr>
          <w:rFonts w:ascii="Times New Roman" w:hAnsi="Times New Roman"/>
          <w:sz w:val="30"/>
          <w:szCs w:val="30"/>
          <w:lang w:eastAsia="be-BY"/>
        </w:rPr>
        <w:t>и и антисептическими веществами.</w:t>
      </w:r>
    </w:p>
    <w:p w:rsidR="00C97893" w:rsidRPr="00AE5124" w:rsidRDefault="00C97893" w:rsidP="00C97893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>4.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AE5124">
        <w:rPr>
          <w:rFonts w:ascii="Times New Roman" w:hAnsi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AE5124">
        <w:rPr>
          <w:rFonts w:ascii="Times New Roman" w:hAnsi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AE5124">
        <w:rPr>
          <w:rFonts w:ascii="Times New Roman" w:hAnsi="Times New Roman"/>
          <w:sz w:val="30"/>
          <w:szCs w:val="30"/>
          <w:lang w:eastAsia="be-BY"/>
        </w:rPr>
        <w:t>(сборка, расстановка, инсталляция) и ввод в эксплуатацию (подключение, наладка, настройка).</w:t>
      </w:r>
    </w:p>
    <w:p w:rsidR="00C97893" w:rsidRDefault="00C97893" w:rsidP="00C97893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5. </w:t>
      </w:r>
      <w:r w:rsidRPr="001E6427">
        <w:rPr>
          <w:rFonts w:ascii="Times New Roman" w:hAnsi="Times New Roman" w:cs="Times New Roman"/>
          <w:b/>
          <w:sz w:val="30"/>
          <w:szCs w:val="30"/>
        </w:rPr>
        <w:t xml:space="preserve">Обучение персонала </w:t>
      </w:r>
      <w:r w:rsidRPr="004A2BCE">
        <w:rPr>
          <w:rFonts w:ascii="Times New Roman" w:hAnsi="Times New Roman" w:cs="Times New Roman"/>
          <w:b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 w:cs="Times New Roman"/>
          <w:b/>
          <w:sz w:val="30"/>
          <w:szCs w:val="30"/>
        </w:rPr>
        <w:t>поставленного оборудования</w:t>
      </w:r>
      <w:r w:rsidRPr="001E6427">
        <w:rPr>
          <w:rFonts w:ascii="Times New Roman" w:hAnsi="Times New Roman" w:cs="Times New Roman"/>
          <w:sz w:val="30"/>
          <w:szCs w:val="30"/>
        </w:rPr>
        <w:t xml:space="preserve">: Поставщик организует обучение персонала </w:t>
      </w:r>
      <w:r>
        <w:rPr>
          <w:rFonts w:ascii="Times New Roman" w:hAnsi="Times New Roman" w:cs="Times New Roman"/>
          <w:sz w:val="30"/>
          <w:szCs w:val="30"/>
        </w:rPr>
        <w:t>Покупателя</w:t>
      </w:r>
      <w:r w:rsidRPr="001E642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или конечного пользователя </w:t>
      </w:r>
      <w:r w:rsidRPr="001E6427">
        <w:rPr>
          <w:rFonts w:ascii="Times New Roman" w:hAnsi="Times New Roman" w:cs="Times New Roman"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 w:cs="Times New Roman"/>
          <w:sz w:val="30"/>
          <w:szCs w:val="30"/>
        </w:rPr>
        <w:t>оборудования в местах эксплуатации оборудования</w:t>
      </w:r>
      <w:r w:rsidRPr="001E6427">
        <w:rPr>
          <w:rFonts w:ascii="Times New Roman" w:hAnsi="Times New Roman" w:cs="Times New Roman"/>
          <w:sz w:val="30"/>
          <w:szCs w:val="30"/>
        </w:rPr>
        <w:t xml:space="preserve"> по стандартной программе Поставщика силами своих специалистов, имеющих необходимую квали</w:t>
      </w:r>
      <w:r>
        <w:rPr>
          <w:rFonts w:ascii="Times New Roman" w:hAnsi="Times New Roman" w:cs="Times New Roman"/>
          <w:sz w:val="30"/>
          <w:szCs w:val="30"/>
        </w:rPr>
        <w:t>фикацию. Язык проведения обучения</w:t>
      </w:r>
      <w:r w:rsidRPr="001E6427">
        <w:rPr>
          <w:rFonts w:ascii="Times New Roman" w:hAnsi="Times New Roman" w:cs="Times New Roman"/>
          <w:sz w:val="30"/>
          <w:szCs w:val="30"/>
        </w:rPr>
        <w:t>: русский</w:t>
      </w:r>
      <w:r>
        <w:rPr>
          <w:rFonts w:ascii="Times New Roman" w:hAnsi="Times New Roman" w:cs="Times New Roman"/>
          <w:sz w:val="30"/>
          <w:szCs w:val="30"/>
        </w:rPr>
        <w:t xml:space="preserve"> или белорусский.</w:t>
      </w:r>
    </w:p>
    <w:p w:rsidR="00C97893" w:rsidRPr="002C7A3A" w:rsidRDefault="00C97893" w:rsidP="00C97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5124">
        <w:rPr>
          <w:rFonts w:ascii="Times New Roman" w:hAnsi="Times New Roman" w:cs="Times New Roman"/>
          <w:b/>
          <w:sz w:val="30"/>
          <w:szCs w:val="30"/>
        </w:rPr>
        <w:t>6.</w:t>
      </w:r>
      <w:r w:rsidRPr="002C7A3A">
        <w:rPr>
          <w:rFonts w:ascii="Times New Roman" w:hAnsi="Times New Roman" w:cs="Times New Roman"/>
          <w:b/>
          <w:sz w:val="30"/>
          <w:szCs w:val="30"/>
        </w:rPr>
        <w:t> </w:t>
      </w:r>
      <w:r w:rsidRPr="00651D00">
        <w:rPr>
          <w:rFonts w:ascii="Times New Roman" w:hAnsi="Times New Roman" w:cs="Times New Roman"/>
          <w:b/>
          <w:sz w:val="30"/>
          <w:szCs w:val="30"/>
        </w:rPr>
        <w:t>Гарантия:</w:t>
      </w:r>
      <w:r w:rsidRPr="002C7A3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3651FB">
        <w:rPr>
          <w:rFonts w:ascii="Times New Roman" w:hAnsi="Times New Roman" w:cs="Times New Roman"/>
          <w:sz w:val="30"/>
          <w:szCs w:val="30"/>
        </w:rPr>
        <w:t>Не менее 24 месяцев на</w:t>
      </w:r>
      <w:r w:rsidRPr="002C7A3A">
        <w:rPr>
          <w:rFonts w:ascii="Times New Roman" w:hAnsi="Times New Roman" w:cs="Times New Roman"/>
          <w:sz w:val="30"/>
          <w:szCs w:val="30"/>
        </w:rPr>
        <w:t xml:space="preserve"> каждую единицу или на каждый комплект оборудования от даты подписания </w:t>
      </w:r>
      <w:proofErr w:type="spellStart"/>
      <w:r w:rsidRPr="002C7A3A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2C7A3A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C97893" w:rsidRPr="002C7A3A" w:rsidRDefault="00C97893" w:rsidP="00C97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7A3A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C97893" w:rsidRDefault="00C97893" w:rsidP="00C97893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 w:rsidRPr="002C7A3A">
        <w:rPr>
          <w:rFonts w:ascii="Times New Roman" w:hAnsi="Times New Roman" w:cs="Times New Roman"/>
          <w:b/>
          <w:sz w:val="30"/>
          <w:szCs w:val="30"/>
        </w:rPr>
        <w:t>7.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sz w:val="30"/>
          <w:szCs w:val="30"/>
        </w:rPr>
        <w:t>Сервисный центр:</w:t>
      </w:r>
      <w:r w:rsidRPr="00651D00">
        <w:rPr>
          <w:rFonts w:ascii="Times New Roman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651D00">
        <w:rPr>
          <w:rFonts w:ascii="Times New Roman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651D00">
        <w:t xml:space="preserve"> </w:t>
      </w:r>
      <w:r w:rsidRPr="00651D00">
        <w:rPr>
          <w:rFonts w:ascii="Times New Roman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C97893" w:rsidRPr="00651D00" w:rsidRDefault="00C97893" w:rsidP="00C97893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AE5124">
        <w:rPr>
          <w:rFonts w:ascii="Times New Roman" w:hAnsi="Times New Roman" w:cs="Times New Roman"/>
          <w:b/>
          <w:sz w:val="30"/>
          <w:szCs w:val="30"/>
        </w:rPr>
        <w:t>8</w:t>
      </w:r>
      <w:r w:rsidRPr="00AE5124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Pr="00651D00">
        <w:rPr>
          <w:rFonts w:ascii="Times New Roman" w:hAnsi="Times New Roman" w:cs="Times New Roman"/>
          <w:b/>
          <w:bCs/>
          <w:sz w:val="30"/>
          <w:szCs w:val="30"/>
        </w:rPr>
        <w:t> Гарантийное обслуживание: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651D00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651D00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C97893" w:rsidRPr="00651D00" w:rsidRDefault="00C97893" w:rsidP="00C978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C97893" w:rsidRPr="00651D00" w:rsidRDefault="00C97893" w:rsidP="00C978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 xml:space="preserve">Поставщик гарантирует, что в течение гарантийного периода транспортировка оборудования и его частей с места эксплуатации </w:t>
      </w:r>
      <w:r w:rsidRPr="00651D00">
        <w:rPr>
          <w:rFonts w:ascii="Times New Roman" w:hAnsi="Times New Roman" w:cs="Times New Roman"/>
          <w:sz w:val="30"/>
          <w:szCs w:val="30"/>
        </w:rPr>
        <w:lastRenderedPageBreak/>
        <w:t>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C97893" w:rsidRPr="00651D00" w:rsidRDefault="00C97893" w:rsidP="00C978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C97893" w:rsidRDefault="00C97893" w:rsidP="00C97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C97893" w:rsidRPr="00D36495" w:rsidRDefault="00C97893" w:rsidP="00C978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5124">
        <w:rPr>
          <w:rFonts w:ascii="Times New Roman" w:hAnsi="Times New Roman" w:cs="Times New Roman"/>
          <w:b/>
          <w:sz w:val="30"/>
          <w:szCs w:val="30"/>
        </w:rPr>
        <w:t>9.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D36495">
        <w:rPr>
          <w:rFonts w:ascii="Times New Roman" w:hAnsi="Times New Roman" w:cs="Times New Roman"/>
          <w:sz w:val="30"/>
          <w:szCs w:val="30"/>
        </w:rPr>
        <w:t xml:space="preserve">Поставщик должен обеспечить послегарантийное сервисное </w:t>
      </w:r>
      <w:r w:rsidRPr="00E86408">
        <w:rPr>
          <w:rFonts w:ascii="Times New Roman" w:hAnsi="Times New Roman" w:cs="Times New Roman"/>
          <w:sz w:val="30"/>
          <w:szCs w:val="30"/>
        </w:rPr>
        <w:t xml:space="preserve">обслуживание оборудования в течении установленного </w:t>
      </w:r>
      <w:r>
        <w:rPr>
          <w:rFonts w:ascii="Times New Roman" w:hAnsi="Times New Roman" w:cs="Times New Roman"/>
          <w:sz w:val="30"/>
          <w:szCs w:val="30"/>
        </w:rPr>
        <w:t>заводом изготовителем</w:t>
      </w:r>
      <w:r w:rsidRPr="00E86408">
        <w:rPr>
          <w:rFonts w:ascii="Times New Roman" w:hAnsi="Times New Roman" w:cs="Times New Roman"/>
          <w:sz w:val="30"/>
          <w:szCs w:val="30"/>
        </w:rPr>
        <w:t xml:space="preserve"> срока эксплуатации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sz w:val="30"/>
          <w:szCs w:val="30"/>
        </w:rPr>
        <w:t>(по отдельному договору с конечным Пользователем оборудования).</w:t>
      </w:r>
    </w:p>
    <w:p w:rsidR="00C97893" w:rsidRPr="00651D00" w:rsidRDefault="00C97893" w:rsidP="00C978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C97893" w:rsidRPr="00DF6034" w:rsidRDefault="00C97893" w:rsidP="00C9789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 w:cs="Times New Roman"/>
          <w:b/>
          <w:bCs/>
          <w:sz w:val="30"/>
          <w:szCs w:val="30"/>
        </w:rPr>
        <w:t>10.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sz w:val="30"/>
          <w:szCs w:val="30"/>
        </w:rPr>
        <w:t>Предлагаемое оборудование должно</w:t>
      </w:r>
      <w:r>
        <w:rPr>
          <w:rFonts w:ascii="Times New Roman" w:hAnsi="Times New Roman" w:cs="Times New Roman"/>
          <w:sz w:val="30"/>
          <w:szCs w:val="30"/>
        </w:rPr>
        <w:t xml:space="preserve"> быть от производителей / </w:t>
      </w:r>
      <w:r w:rsidRPr="00651D00">
        <w:rPr>
          <w:rFonts w:ascii="Times New Roman" w:hAnsi="Times New Roman" w:cs="Times New Roman"/>
          <w:sz w:val="30"/>
          <w:szCs w:val="30"/>
        </w:rPr>
        <w:t>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hAnsi="Times New Roman" w:cs="Times New Roman"/>
          <w:sz w:val="30"/>
          <w:szCs w:val="30"/>
        </w:rPr>
        <w:t xml:space="preserve"> маркировку знаком соответствия,</w:t>
      </w:r>
      <w:r w:rsidRPr="00DF6034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A63672" w:rsidRDefault="00C97893" w:rsidP="00B64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eastAsia="Times New Roman" w:hAnsi="Times New Roman" w:cs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651D00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651D00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</w:t>
      </w:r>
      <w:r w:rsidRPr="00651D00">
        <w:rPr>
          <w:rFonts w:ascii="Times New Roman" w:eastAsia="Times New Roman" w:hAnsi="Times New Roman" w:cs="Times New Roman"/>
          <w:sz w:val="30"/>
          <w:szCs w:val="30"/>
        </w:rPr>
        <w:lastRenderedPageBreak/>
        <w:t>газа, и т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  <w:r w:rsidRPr="00651D00">
        <w:rPr>
          <w:rFonts w:ascii="Times New Roman" w:eastAsia="Times New Roman" w:hAnsi="Times New Roman" w:cs="Times New Roman"/>
          <w:sz w:val="30"/>
          <w:szCs w:val="30"/>
        </w:rPr>
        <w:t>д.), в своих бизнес-процессах или в производственной деятельности – желательное, но не обязательное требование.</w:t>
      </w:r>
      <w:bookmarkStart w:id="0" w:name="_GoBack"/>
      <w:bookmarkEnd w:id="0"/>
    </w:p>
    <w:sectPr w:rsidR="00A63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62D57"/>
    <w:rsid w:val="0007060E"/>
    <w:rsid w:val="000D1E9A"/>
    <w:rsid w:val="000E7C91"/>
    <w:rsid w:val="002D190D"/>
    <w:rsid w:val="00456C35"/>
    <w:rsid w:val="004E4728"/>
    <w:rsid w:val="005334C6"/>
    <w:rsid w:val="005B05C8"/>
    <w:rsid w:val="006D39EB"/>
    <w:rsid w:val="006F4F64"/>
    <w:rsid w:val="00766519"/>
    <w:rsid w:val="00795692"/>
    <w:rsid w:val="007B570E"/>
    <w:rsid w:val="00841D0B"/>
    <w:rsid w:val="008B7772"/>
    <w:rsid w:val="008F3B99"/>
    <w:rsid w:val="008F47DB"/>
    <w:rsid w:val="00A418AF"/>
    <w:rsid w:val="00A63672"/>
    <w:rsid w:val="00AC506B"/>
    <w:rsid w:val="00B22C7B"/>
    <w:rsid w:val="00B64A27"/>
    <w:rsid w:val="00B76DE7"/>
    <w:rsid w:val="00C44714"/>
    <w:rsid w:val="00C72114"/>
    <w:rsid w:val="00C8237F"/>
    <w:rsid w:val="00C97893"/>
    <w:rsid w:val="00CB3EE8"/>
    <w:rsid w:val="00CB4759"/>
    <w:rsid w:val="00D22767"/>
    <w:rsid w:val="00D6035F"/>
    <w:rsid w:val="00E01AFF"/>
    <w:rsid w:val="00EC7AF7"/>
    <w:rsid w:val="00F7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87DEF8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25</Pages>
  <Words>5576</Words>
  <Characters>31784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10</cp:revision>
  <cp:lastPrinted>2020-05-07T13:54:00Z</cp:lastPrinted>
  <dcterms:created xsi:type="dcterms:W3CDTF">2020-05-07T11:45:00Z</dcterms:created>
  <dcterms:modified xsi:type="dcterms:W3CDTF">2020-06-04T14:00:00Z</dcterms:modified>
</cp:coreProperties>
</file>