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D0" w:rsidRDefault="000802D0" w:rsidP="000802D0">
      <w:pPr>
        <w:autoSpaceDE w:val="0"/>
        <w:autoSpaceDN w:val="0"/>
        <w:adjustRightInd w:val="0"/>
        <w:ind w:firstLine="540"/>
        <w:jc w:val="center"/>
        <w:rPr>
          <w:b/>
          <w:sz w:val="56"/>
          <w:szCs w:val="56"/>
        </w:rPr>
      </w:pPr>
      <w:r w:rsidRPr="000802D0">
        <w:rPr>
          <w:b/>
          <w:sz w:val="56"/>
          <w:szCs w:val="56"/>
        </w:rPr>
        <w:t>№489</w:t>
      </w:r>
    </w:p>
    <w:p w:rsidR="0051737A" w:rsidRPr="000802D0" w:rsidRDefault="000802D0" w:rsidP="000802D0">
      <w:pPr>
        <w:autoSpaceDE w:val="0"/>
        <w:autoSpaceDN w:val="0"/>
        <w:adjustRightInd w:val="0"/>
        <w:ind w:firstLine="540"/>
        <w:jc w:val="center"/>
        <w:rPr>
          <w:b/>
          <w:sz w:val="56"/>
          <w:szCs w:val="56"/>
        </w:rPr>
      </w:pPr>
      <w:r>
        <w:rPr>
          <w:sz w:val="30"/>
          <w:szCs w:val="30"/>
        </w:rPr>
        <w:t xml:space="preserve">Проект заявки </w:t>
      </w:r>
      <w:r w:rsidR="0051737A" w:rsidRPr="00C15474">
        <w:rPr>
          <w:sz w:val="30"/>
          <w:szCs w:val="30"/>
        </w:rPr>
        <w:t>на закупку</w:t>
      </w:r>
    </w:p>
    <w:p w:rsidR="0051737A" w:rsidRDefault="00BC6C0E" w:rsidP="0096591F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УЗ-01,</w:t>
      </w:r>
      <w:r w:rsidRPr="00BC6C0E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УЗ-02 </w:t>
      </w:r>
      <w:r w:rsidR="00A37CAD">
        <w:rPr>
          <w:sz w:val="30"/>
          <w:szCs w:val="30"/>
        </w:rPr>
        <w:t>а</w:t>
      </w:r>
      <w:r w:rsidR="00A37CAD" w:rsidRPr="00A37CAD">
        <w:rPr>
          <w:sz w:val="30"/>
          <w:szCs w:val="30"/>
        </w:rPr>
        <w:t>ппарата</w:t>
      </w:r>
      <w:r w:rsidR="00A37CAD">
        <w:rPr>
          <w:sz w:val="30"/>
          <w:szCs w:val="30"/>
        </w:rPr>
        <w:t xml:space="preserve"> для УЗИ высокого (экспертного класса)</w:t>
      </w:r>
      <w:r w:rsidR="00E52968">
        <w:rPr>
          <w:sz w:val="30"/>
          <w:szCs w:val="30"/>
        </w:rPr>
        <w:t>,</w:t>
      </w:r>
      <w:r w:rsidR="00A37CAD">
        <w:rPr>
          <w:sz w:val="30"/>
          <w:szCs w:val="30"/>
        </w:rPr>
        <w:t xml:space="preserve"> </w:t>
      </w:r>
    </w:p>
    <w:p w:rsidR="00A37CAD" w:rsidRPr="00C15474" w:rsidRDefault="00A37CAD" w:rsidP="0096591F">
      <w:pPr>
        <w:ind w:firstLine="708"/>
        <w:jc w:val="center"/>
        <w:rPr>
          <w:sz w:val="30"/>
          <w:szCs w:val="30"/>
        </w:rPr>
      </w:pPr>
      <w:r>
        <w:rPr>
          <w:sz w:val="30"/>
          <w:szCs w:val="30"/>
        </w:rPr>
        <w:t>аппарата для УЗИ среднего класса мобильно</w:t>
      </w:r>
      <w:bookmarkStart w:id="0" w:name="_GoBack"/>
      <w:bookmarkEnd w:id="0"/>
      <w:r>
        <w:rPr>
          <w:sz w:val="30"/>
          <w:szCs w:val="30"/>
        </w:rPr>
        <w:t xml:space="preserve">го </w:t>
      </w:r>
    </w:p>
    <w:p w:rsidR="0051737A" w:rsidRPr="00C15474" w:rsidRDefault="0051737A" w:rsidP="0051737A">
      <w:pPr>
        <w:ind w:firstLine="708"/>
        <w:jc w:val="center"/>
        <w:rPr>
          <w:sz w:val="30"/>
          <w:szCs w:val="30"/>
        </w:rPr>
      </w:pPr>
    </w:p>
    <w:p w:rsidR="00430B44" w:rsidRDefault="00E52968" w:rsidP="00E52968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E52968">
        <w:rPr>
          <w:rFonts w:ascii="Times New Roman" w:hAnsi="Times New Roman"/>
          <w:sz w:val="28"/>
          <w:szCs w:val="28"/>
        </w:rPr>
        <w:t>Приложение 1</w:t>
      </w:r>
    </w:p>
    <w:p w:rsidR="003E246D" w:rsidRPr="00E52968" w:rsidRDefault="003E246D" w:rsidP="003E246D">
      <w:pPr>
        <w:jc w:val="center"/>
        <w:rPr>
          <w:sz w:val="28"/>
          <w:szCs w:val="28"/>
        </w:rPr>
      </w:pPr>
      <w:r w:rsidRPr="00D16705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430B44" w:rsidRDefault="00430B44" w:rsidP="00430B44">
      <w:pPr>
        <w:numPr>
          <w:ilvl w:val="0"/>
          <w:numId w:val="8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</w:t>
      </w:r>
      <w:r w:rsidR="003E246D">
        <w:rPr>
          <w:b/>
          <w:bCs/>
          <w:sz w:val="28"/>
          <w:szCs w:val="28"/>
        </w:rPr>
        <w:t xml:space="preserve">(комплектация) </w:t>
      </w:r>
      <w:r>
        <w:rPr>
          <w:b/>
          <w:bCs/>
          <w:sz w:val="28"/>
          <w:szCs w:val="28"/>
        </w:rPr>
        <w:t xml:space="preserve">оборудования </w:t>
      </w:r>
    </w:p>
    <w:p w:rsidR="00430B44" w:rsidRDefault="00430B44" w:rsidP="00430B44">
      <w:pPr>
        <w:ind w:left="360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6521"/>
        <w:gridCol w:w="1843"/>
      </w:tblGrid>
      <w:tr w:rsidR="00430B44" w:rsidTr="000064B1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44" w:rsidRDefault="00430B44" w:rsidP="000064B1">
            <w:pPr>
              <w:jc w:val="center"/>
              <w:rPr>
                <w:rFonts w:eastAsia="PMingLiU"/>
                <w:b/>
                <w:bCs/>
                <w:sz w:val="28"/>
                <w:szCs w:val="28"/>
                <w:lang w:eastAsia="zh-TW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44" w:rsidRDefault="00430B44" w:rsidP="000064B1">
            <w:pPr>
              <w:jc w:val="center"/>
              <w:rPr>
                <w:rFonts w:eastAsia="PMingLiU"/>
                <w:b/>
                <w:bCs/>
                <w:sz w:val="28"/>
                <w:szCs w:val="28"/>
                <w:lang w:eastAsia="zh-TW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  <w:p w:rsidR="00430B44" w:rsidRDefault="00430B44" w:rsidP="000064B1">
            <w:pPr>
              <w:jc w:val="center"/>
              <w:rPr>
                <w:rFonts w:eastAsia="PMingLiU"/>
                <w:b/>
                <w:bCs/>
                <w:sz w:val="28"/>
                <w:szCs w:val="28"/>
                <w:lang w:eastAsia="zh-T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44" w:rsidRDefault="00430B44" w:rsidP="000064B1">
            <w:pPr>
              <w:widowControl w:val="0"/>
              <w:tabs>
                <w:tab w:val="right" w:pos="2363"/>
                <w:tab w:val="left" w:pos="8931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 xml:space="preserve">Количество </w:t>
            </w:r>
          </w:p>
          <w:p w:rsidR="00430B44" w:rsidRDefault="00430B44" w:rsidP="000064B1">
            <w:pPr>
              <w:widowControl w:val="0"/>
              <w:tabs>
                <w:tab w:val="right" w:pos="2363"/>
                <w:tab w:val="left" w:pos="8931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>ед.</w:t>
            </w:r>
          </w:p>
        </w:tc>
      </w:tr>
      <w:tr w:rsidR="00430B44" w:rsidTr="000064B1">
        <w:trPr>
          <w:trHeight w:val="6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Pr="00661AD2" w:rsidRDefault="00430B44" w:rsidP="000064B1">
            <w:pPr>
              <w:rPr>
                <w:sz w:val="28"/>
              </w:rPr>
            </w:pPr>
            <w:r>
              <w:rPr>
                <w:sz w:val="28"/>
              </w:rPr>
              <w:t>Система ультразвуковой визуализации</w:t>
            </w:r>
            <w:r w:rsidRPr="00E00D9C">
              <w:rPr>
                <w:sz w:val="28"/>
              </w:rPr>
              <w:t xml:space="preserve"> стационарн</w:t>
            </w:r>
            <w:r>
              <w:rPr>
                <w:sz w:val="28"/>
              </w:rPr>
              <w:t xml:space="preserve">ая высокого </w:t>
            </w:r>
            <w:r>
              <w:rPr>
                <w:sz w:val="28"/>
                <w:szCs w:val="28"/>
              </w:rPr>
              <w:t xml:space="preserve">класса для кардиоваскулярных  </w:t>
            </w:r>
            <w:r w:rsidRPr="000C487D">
              <w:rPr>
                <w:sz w:val="28"/>
                <w:szCs w:val="28"/>
              </w:rPr>
              <w:t xml:space="preserve">и </w:t>
            </w:r>
            <w:r w:rsidR="00566086">
              <w:rPr>
                <w:sz w:val="28"/>
                <w:szCs w:val="28"/>
              </w:rPr>
              <w:t xml:space="preserve"> педиатрических </w:t>
            </w:r>
            <w:r w:rsidRPr="00986C5A">
              <w:rPr>
                <w:sz w:val="28"/>
                <w:szCs w:val="28"/>
              </w:rPr>
              <w:t xml:space="preserve">исследований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30B44" w:rsidTr="000064B1">
        <w:trPr>
          <w:trHeight w:val="372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Pr="0016244D" w:rsidRDefault="00430B44" w:rsidP="000064B1">
            <w:pPr>
              <w:rPr>
                <w:rFonts w:eastAsia="PMingLiU"/>
                <w:b/>
                <w:sz w:val="28"/>
                <w:szCs w:val="28"/>
                <w:lang w:eastAsia="zh-TW"/>
              </w:rPr>
            </w:pPr>
            <w:r w:rsidRPr="0016244D">
              <w:rPr>
                <w:b/>
                <w:sz w:val="28"/>
                <w:szCs w:val="28"/>
              </w:rPr>
              <w:t>Датчики: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</w:tc>
      </w:tr>
      <w:tr w:rsidR="00430B44" w:rsidTr="000064B1">
        <w:trPr>
          <w:trHeight w:val="972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Pr="003C2841" w:rsidRDefault="00430B44" w:rsidP="000064B1">
            <w:pPr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 Секторный фазированный датчик с </w:t>
            </w:r>
            <w:r w:rsidRPr="003C2841">
              <w:rPr>
                <w:sz w:val="28"/>
                <w:szCs w:val="28"/>
                <w:lang w:eastAsia="en-US"/>
              </w:rPr>
              <w:t xml:space="preserve">монокристальными или многослойными </w:t>
            </w:r>
            <w:proofErr w:type="spellStart"/>
            <w:r w:rsidRPr="003C2841">
              <w:rPr>
                <w:sz w:val="28"/>
                <w:szCs w:val="28"/>
                <w:lang w:eastAsia="en-US"/>
              </w:rPr>
              <w:t>п</w:t>
            </w:r>
            <w:r w:rsidR="00333016">
              <w:rPr>
                <w:sz w:val="28"/>
                <w:szCs w:val="28"/>
                <w:lang w:eastAsia="en-US"/>
              </w:rPr>
              <w:t>ь</w:t>
            </w:r>
            <w:r w:rsidRPr="003C2841">
              <w:rPr>
                <w:sz w:val="28"/>
                <w:szCs w:val="28"/>
                <w:lang w:eastAsia="en-US"/>
              </w:rPr>
              <w:t>езоэлементами</w:t>
            </w:r>
            <w:proofErr w:type="spellEnd"/>
            <w:r w:rsidRPr="003C2841">
              <w:rPr>
                <w:sz w:val="28"/>
                <w:szCs w:val="28"/>
              </w:rPr>
              <w:t xml:space="preserve"> для кардиологических и </w:t>
            </w:r>
            <w:proofErr w:type="spellStart"/>
            <w:r w:rsidRPr="003C2841">
              <w:rPr>
                <w:sz w:val="28"/>
                <w:szCs w:val="28"/>
              </w:rPr>
              <w:t>транскраниальных</w:t>
            </w:r>
            <w:proofErr w:type="spellEnd"/>
            <w:r w:rsidRPr="003C2841">
              <w:rPr>
                <w:sz w:val="28"/>
                <w:szCs w:val="28"/>
              </w:rPr>
              <w:t xml:space="preserve"> исследований частотой 4-12 МГц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</w:t>
            </w:r>
          </w:p>
        </w:tc>
      </w:tr>
      <w:tr w:rsidR="00430B44" w:rsidTr="000064B1">
        <w:trPr>
          <w:trHeight w:val="59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2.2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Pr="003C2841" w:rsidRDefault="00430B44" w:rsidP="000064B1">
            <w:pPr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 </w:t>
            </w:r>
            <w:proofErr w:type="spellStart"/>
            <w:r w:rsidRPr="003C2841">
              <w:rPr>
                <w:sz w:val="28"/>
                <w:szCs w:val="28"/>
              </w:rPr>
              <w:t>Конвексный</w:t>
            </w:r>
            <w:proofErr w:type="spellEnd"/>
            <w:r w:rsidRPr="003C2841">
              <w:rPr>
                <w:sz w:val="28"/>
                <w:szCs w:val="28"/>
              </w:rPr>
              <w:t xml:space="preserve"> датчик </w:t>
            </w:r>
            <w:r w:rsidRPr="003C2841">
              <w:rPr>
                <w:color w:val="000000"/>
                <w:sz w:val="28"/>
                <w:szCs w:val="28"/>
              </w:rPr>
              <w:t>для абдоминальных и сосудистых исследований</w:t>
            </w:r>
            <w:r w:rsidRPr="003C2841">
              <w:rPr>
                <w:sz w:val="28"/>
                <w:szCs w:val="28"/>
              </w:rPr>
              <w:t xml:space="preserve"> частотой 3-7 МГц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</w:t>
            </w:r>
          </w:p>
        </w:tc>
      </w:tr>
      <w:tr w:rsidR="00430B44" w:rsidTr="000064B1">
        <w:trPr>
          <w:trHeight w:val="39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2.3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Pr="003C2841" w:rsidRDefault="00430B44" w:rsidP="000064B1">
            <w:pPr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Секторный фазированный датчик с </w:t>
            </w:r>
            <w:r w:rsidRPr="003C2841">
              <w:rPr>
                <w:sz w:val="28"/>
                <w:szCs w:val="28"/>
                <w:lang w:eastAsia="en-US"/>
              </w:rPr>
              <w:t xml:space="preserve">монокристальными или многослойными </w:t>
            </w:r>
            <w:proofErr w:type="spellStart"/>
            <w:r w:rsidRPr="003C2841">
              <w:rPr>
                <w:sz w:val="28"/>
                <w:szCs w:val="28"/>
                <w:lang w:eastAsia="en-US"/>
              </w:rPr>
              <w:t>пьезоэлементами</w:t>
            </w:r>
            <w:proofErr w:type="spellEnd"/>
            <w:r w:rsidRPr="003C2841">
              <w:rPr>
                <w:sz w:val="28"/>
                <w:szCs w:val="28"/>
              </w:rPr>
              <w:t xml:space="preserve"> для кардиологических и </w:t>
            </w:r>
            <w:proofErr w:type="spellStart"/>
            <w:r w:rsidRPr="003C2841">
              <w:rPr>
                <w:sz w:val="28"/>
                <w:szCs w:val="28"/>
              </w:rPr>
              <w:t>транскраниальных</w:t>
            </w:r>
            <w:proofErr w:type="spellEnd"/>
            <w:r w:rsidRPr="003C2841">
              <w:rPr>
                <w:sz w:val="28"/>
                <w:szCs w:val="28"/>
              </w:rPr>
              <w:t xml:space="preserve"> исследований частотой 5-8 МГц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616C3D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</w:t>
            </w:r>
          </w:p>
        </w:tc>
      </w:tr>
      <w:tr w:rsidR="00430B44" w:rsidTr="000064B1">
        <w:trPr>
          <w:trHeight w:val="39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2.4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Pr="003C2841" w:rsidRDefault="00430B44" w:rsidP="000064B1">
            <w:pPr>
              <w:rPr>
                <w:sz w:val="28"/>
                <w:szCs w:val="28"/>
              </w:rPr>
            </w:pPr>
            <w:r w:rsidRPr="003C2841">
              <w:rPr>
                <w:color w:val="000000"/>
                <w:spacing w:val="-2"/>
                <w:sz w:val="28"/>
                <w:szCs w:val="28"/>
              </w:rPr>
              <w:t xml:space="preserve">Линейный высокочастотный </w:t>
            </w:r>
            <w:r w:rsidR="00333016">
              <w:rPr>
                <w:color w:val="000000"/>
                <w:spacing w:val="-2"/>
                <w:sz w:val="28"/>
                <w:szCs w:val="28"/>
              </w:rPr>
              <w:t xml:space="preserve">матричный </w:t>
            </w:r>
            <w:r w:rsidRPr="003C2841">
              <w:rPr>
                <w:color w:val="000000"/>
                <w:spacing w:val="-2"/>
                <w:sz w:val="28"/>
                <w:szCs w:val="28"/>
              </w:rPr>
              <w:t>датчик для поверхностных органов, тканей</w:t>
            </w:r>
            <w:r w:rsidRPr="003C2841">
              <w:rPr>
                <w:sz w:val="28"/>
                <w:szCs w:val="28"/>
              </w:rPr>
              <w:t xml:space="preserve"> и сосудов частотой 7-10 МГц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</w:t>
            </w:r>
          </w:p>
        </w:tc>
      </w:tr>
      <w:tr w:rsidR="00430B44" w:rsidTr="000064B1">
        <w:trPr>
          <w:trHeight w:val="60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Черно-белый термопринтер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</w:t>
            </w:r>
          </w:p>
        </w:tc>
      </w:tr>
      <w:tr w:rsidR="00430B44" w:rsidTr="000064B1"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бесперебойного питания, работающий в режиме </w:t>
            </w:r>
            <w:proofErr w:type="spellStart"/>
            <w:r>
              <w:rPr>
                <w:sz w:val="28"/>
                <w:szCs w:val="28"/>
              </w:rPr>
              <w:t>online</w:t>
            </w:r>
            <w:proofErr w:type="spellEnd"/>
          </w:p>
          <w:p w:rsidR="00430B44" w:rsidRDefault="00430B44" w:rsidP="000064B1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44" w:rsidRDefault="00430B44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</w:t>
            </w:r>
          </w:p>
        </w:tc>
      </w:tr>
    </w:tbl>
    <w:p w:rsidR="00430B44" w:rsidRDefault="00430B44" w:rsidP="00333016">
      <w:pPr>
        <w:rPr>
          <w:b/>
          <w:bCs/>
          <w:snapToGrid w:val="0"/>
          <w:sz w:val="28"/>
          <w:szCs w:val="28"/>
        </w:rPr>
      </w:pPr>
    </w:p>
    <w:p w:rsidR="00430B44" w:rsidRDefault="00430B44" w:rsidP="00430B44">
      <w:pPr>
        <w:ind w:left="360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2. Технические требования</w:t>
      </w:r>
      <w:r w:rsidR="003E246D">
        <w:rPr>
          <w:b/>
          <w:bCs/>
          <w:snapToGrid w:val="0"/>
          <w:sz w:val="28"/>
          <w:szCs w:val="28"/>
        </w:rPr>
        <w:t xml:space="preserve"> к заказываемому оборудованию</w:t>
      </w:r>
    </w:p>
    <w:p w:rsidR="00430B44" w:rsidRDefault="00430B44" w:rsidP="00430B44">
      <w:pPr>
        <w:ind w:left="360"/>
        <w:jc w:val="center"/>
        <w:rPr>
          <w:b/>
          <w:bCs/>
          <w:snapToGrid w:val="0"/>
          <w:sz w:val="28"/>
          <w:szCs w:val="28"/>
        </w:rPr>
      </w:pPr>
    </w:p>
    <w:tbl>
      <w:tblPr>
        <w:tblW w:w="914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23"/>
        <w:gridCol w:w="6379"/>
        <w:gridCol w:w="1843"/>
      </w:tblGrid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ind w:right="-74" w:hanging="3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Описание требований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Базовые </w:t>
            </w:r>
          </w:p>
          <w:p w:rsidR="00A948A1" w:rsidRDefault="00A948A1" w:rsidP="000064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параметры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>
              <w:rPr>
                <w:sz w:val="28"/>
              </w:rPr>
              <w:t>Система ультразвуковой визуализации</w:t>
            </w:r>
            <w:r w:rsidRPr="00E00D9C">
              <w:rPr>
                <w:sz w:val="28"/>
              </w:rPr>
              <w:t xml:space="preserve"> стационарн</w:t>
            </w:r>
            <w:r>
              <w:rPr>
                <w:sz w:val="28"/>
              </w:rPr>
              <w:t xml:space="preserve">ая  высокого класса </w:t>
            </w:r>
            <w:r>
              <w:rPr>
                <w:sz w:val="28"/>
                <w:szCs w:val="28"/>
              </w:rPr>
              <w:t xml:space="preserve">для кардиоваскулярных </w:t>
            </w:r>
            <w:r w:rsidRPr="000C487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педиатрических </w:t>
            </w:r>
            <w:r w:rsidRPr="000C487D">
              <w:rPr>
                <w:sz w:val="28"/>
                <w:szCs w:val="28"/>
              </w:rPr>
              <w:t>исследований</w:t>
            </w:r>
            <w:r w:rsidRPr="00986C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Программы для расчетов при исследованиях </w:t>
            </w:r>
            <w:r w:rsidRPr="003C2841">
              <w:rPr>
                <w:sz w:val="28"/>
              </w:rPr>
              <w:t>сердца, сосудов,</w:t>
            </w:r>
          </w:p>
          <w:p w:rsidR="00A948A1" w:rsidRPr="00661AD2" w:rsidRDefault="00A948A1" w:rsidP="000064B1">
            <w:pPr>
              <w:rPr>
                <w:sz w:val="28"/>
              </w:rPr>
            </w:pPr>
            <w:r w:rsidRPr="003C2841">
              <w:rPr>
                <w:sz w:val="28"/>
                <w:szCs w:val="28"/>
              </w:rPr>
              <w:lastRenderedPageBreak/>
              <w:t xml:space="preserve">органов брюшной полости, урологии, поверхностно расположенных органов, </w:t>
            </w:r>
            <w:proofErr w:type="spellStart"/>
            <w:r w:rsidRPr="003C2841">
              <w:rPr>
                <w:sz w:val="28"/>
                <w:szCs w:val="28"/>
              </w:rPr>
              <w:t>транскраниальных</w:t>
            </w:r>
            <w:proofErr w:type="spellEnd"/>
            <w:r w:rsidRPr="003C2841">
              <w:rPr>
                <w:sz w:val="28"/>
                <w:szCs w:val="28"/>
              </w:rPr>
              <w:t xml:space="preserve"> исследований,</w:t>
            </w:r>
            <w:r>
              <w:rPr>
                <w:sz w:val="28"/>
                <w:szCs w:val="28"/>
              </w:rPr>
              <w:t xml:space="preserve"> тазобедренных суставов у детей.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Наличие 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Pr="00226B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>
              <w:rPr>
                <w:color w:val="000000"/>
                <w:sz w:val="28"/>
                <w:szCs w:val="28"/>
              </w:rPr>
              <w:t>*</w:t>
            </w:r>
          </w:p>
          <w:p w:rsidR="00A948A1" w:rsidRPr="00226B4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226B41" w:rsidRDefault="00A948A1" w:rsidP="000064B1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725BF6">
              <w:rPr>
                <w:sz w:val="28"/>
                <w:szCs w:val="26"/>
              </w:rPr>
              <w:t>Размеры рабочего монитора, дюймов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226B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19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ind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цифровых каналов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661AD2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25BF6">
              <w:rPr>
                <w:sz w:val="28"/>
                <w:szCs w:val="26"/>
              </w:rPr>
              <w:t>Не менее 200 000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725BF6">
              <w:rPr>
                <w:sz w:val="28"/>
                <w:szCs w:val="26"/>
              </w:rPr>
              <w:t>Общий динамический диапазон системы, дБ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color w:val="FF0000"/>
                <w:sz w:val="28"/>
                <w:szCs w:val="28"/>
              </w:rPr>
            </w:pPr>
            <w:r w:rsidRPr="00725BF6">
              <w:rPr>
                <w:sz w:val="28"/>
                <w:szCs w:val="26"/>
              </w:rPr>
              <w:t>Не менее 200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 сенсорной панели управления для облегчения работы со сканером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jc w:val="center"/>
              <w:rPr>
                <w:sz w:val="28"/>
                <w:szCs w:val="26"/>
              </w:rPr>
            </w:pPr>
            <w:r w:rsidRPr="00BC1F82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Максимальная глубина сканирования в В-режиме, см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BC1F82" w:rsidRDefault="00A948A1" w:rsidP="000064B1">
            <w:pPr>
              <w:shd w:val="clear" w:color="auto" w:fill="FFFFFF"/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30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725BF6">
              <w:rPr>
                <w:sz w:val="28"/>
                <w:szCs w:val="26"/>
              </w:rPr>
              <w:t>Максимальная частота в В-режиме кадров в секунду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color w:val="FF0000"/>
                <w:sz w:val="28"/>
                <w:szCs w:val="28"/>
              </w:rPr>
            </w:pPr>
            <w:r w:rsidRPr="00725BF6">
              <w:rPr>
                <w:sz w:val="28"/>
                <w:szCs w:val="26"/>
              </w:rPr>
              <w:t>Не менее 1000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Увеличение изображения в режиме реального времени и в режиме стоп-кадра, крат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8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Максимальное количество зон фокусировки в В-режиме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6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Режим составного многолучевого сканирования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Значение минимальной скорости, измеряемой в режиме импульсно-волновой </w:t>
            </w:r>
            <w:proofErr w:type="spellStart"/>
            <w:r w:rsidRPr="00725BF6">
              <w:rPr>
                <w:sz w:val="28"/>
                <w:szCs w:val="26"/>
              </w:rPr>
              <w:t>допплерометрии</w:t>
            </w:r>
            <w:proofErr w:type="spellEnd"/>
            <w:r w:rsidRPr="00725BF6">
              <w:rPr>
                <w:sz w:val="28"/>
                <w:szCs w:val="26"/>
              </w:rPr>
              <w:t>, см</w:t>
            </w:r>
            <w:r>
              <w:rPr>
                <w:sz w:val="28"/>
                <w:szCs w:val="26"/>
              </w:rPr>
              <w:t>/с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более 5</w:t>
            </w:r>
          </w:p>
          <w:p w:rsidR="00A948A1" w:rsidRPr="00725BF6" w:rsidRDefault="00A948A1" w:rsidP="000064B1">
            <w:pPr>
              <w:shd w:val="clear" w:color="auto" w:fill="FFFFFF"/>
              <w:jc w:val="center"/>
              <w:rPr>
                <w:sz w:val="28"/>
                <w:szCs w:val="26"/>
              </w:rPr>
            </w:pP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Значение максимальной скорости, измеряемой в режиме импульсно-волновой </w:t>
            </w:r>
            <w:proofErr w:type="spellStart"/>
            <w:r w:rsidRPr="00725BF6">
              <w:rPr>
                <w:sz w:val="28"/>
                <w:szCs w:val="26"/>
              </w:rPr>
              <w:t>допплерометрии</w:t>
            </w:r>
            <w:proofErr w:type="spellEnd"/>
            <w:r w:rsidRPr="00725BF6">
              <w:rPr>
                <w:sz w:val="28"/>
                <w:szCs w:val="26"/>
              </w:rPr>
              <w:t>, м/с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8</w:t>
            </w:r>
          </w:p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Значение максимальной скорости, измеряемой в режиме постоянно-волновой </w:t>
            </w:r>
            <w:proofErr w:type="spellStart"/>
            <w:r w:rsidRPr="00725BF6">
              <w:rPr>
                <w:sz w:val="28"/>
                <w:szCs w:val="26"/>
              </w:rPr>
              <w:t>допплерометрии</w:t>
            </w:r>
            <w:proofErr w:type="spellEnd"/>
            <w:r>
              <w:rPr>
                <w:sz w:val="28"/>
                <w:szCs w:val="26"/>
              </w:rPr>
              <w:t xml:space="preserve"> в одном направлении</w:t>
            </w:r>
            <w:r w:rsidRPr="00725BF6">
              <w:rPr>
                <w:sz w:val="28"/>
                <w:szCs w:val="26"/>
              </w:rPr>
              <w:t>, м/с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15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Режим тканевой гармоники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8E24D2">
              <w:rPr>
                <w:sz w:val="28"/>
                <w:szCs w:val="26"/>
              </w:rPr>
              <w:t>Режим</w:t>
            </w:r>
            <w:r>
              <w:rPr>
                <w:sz w:val="28"/>
                <w:szCs w:val="26"/>
              </w:rPr>
              <w:t xml:space="preserve"> цветовой и энергетической допплерографии с направленным энергетическим </w:t>
            </w:r>
            <w:proofErr w:type="spellStart"/>
            <w:r>
              <w:rPr>
                <w:sz w:val="28"/>
                <w:szCs w:val="26"/>
              </w:rPr>
              <w:t>допплером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9951A7" w:rsidRDefault="00A948A1" w:rsidP="000064B1">
            <w:pPr>
              <w:jc w:val="center"/>
              <w:rPr>
                <w:sz w:val="28"/>
                <w:szCs w:val="26"/>
              </w:rPr>
            </w:pPr>
            <w:r w:rsidRPr="009951A7">
              <w:rPr>
                <w:sz w:val="28"/>
                <w:szCs w:val="26"/>
              </w:rPr>
              <w:t xml:space="preserve">Наличие </w:t>
            </w:r>
          </w:p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Pr="00BE3D7E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Режим тканевой допплерографии</w:t>
            </w:r>
          </w:p>
          <w:p w:rsidR="00A948A1" w:rsidRPr="008E24D2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9951A7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Максимальная частота кадров, отображаемая в секунду в режиме тканевой допплерографии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200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b/>
                <w:sz w:val="28"/>
                <w:szCs w:val="26"/>
              </w:rPr>
            </w:pPr>
            <w:r w:rsidRPr="00C042F6">
              <w:rPr>
                <w:b/>
                <w:sz w:val="28"/>
                <w:szCs w:val="26"/>
              </w:rPr>
              <w:t>Специализированное программное обеспечение: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sz w:val="28"/>
                <w:szCs w:val="28"/>
              </w:rPr>
              <w:t>Режим импульсно-волновой тканевой допплерографии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sz w:val="28"/>
                <w:szCs w:val="28"/>
              </w:rPr>
              <w:t>Режим тканевого цветового допплеровского картирования движения миокарда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sz w:val="28"/>
                <w:szCs w:val="28"/>
              </w:rPr>
              <w:t>Программа качественной и количественной оценки синхронности сократимости миокарда по данным тканевой допплерографии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RPr="00D52769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Pr="00D52769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52769">
              <w:rPr>
                <w:sz w:val="28"/>
                <w:szCs w:val="28"/>
              </w:rPr>
              <w:t>19.4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color w:val="000000"/>
                <w:sz w:val="28"/>
                <w:szCs w:val="28"/>
              </w:rPr>
              <w:t xml:space="preserve">Программа </w:t>
            </w:r>
            <w:proofErr w:type="spellStart"/>
            <w:r w:rsidRPr="003C2841">
              <w:rPr>
                <w:color w:val="000000"/>
                <w:sz w:val="28"/>
                <w:szCs w:val="28"/>
              </w:rPr>
              <w:t>недопплеровской</w:t>
            </w:r>
            <w:proofErr w:type="spellEnd"/>
            <w:r w:rsidRPr="003C2841">
              <w:rPr>
                <w:color w:val="000000"/>
                <w:sz w:val="28"/>
                <w:szCs w:val="28"/>
              </w:rPr>
              <w:t xml:space="preserve"> качественной и количественной оценки региональной и </w:t>
            </w:r>
            <w:r w:rsidRPr="003C2841">
              <w:rPr>
                <w:color w:val="000000"/>
                <w:sz w:val="28"/>
                <w:szCs w:val="28"/>
              </w:rPr>
              <w:lastRenderedPageBreak/>
              <w:t>глобальной сократительной функции левого желудочка в В-режиме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D52769" w:rsidRDefault="00A948A1" w:rsidP="000064B1">
            <w:pPr>
              <w:jc w:val="center"/>
              <w:rPr>
                <w:sz w:val="28"/>
                <w:szCs w:val="26"/>
              </w:rPr>
            </w:pPr>
            <w:r w:rsidRPr="00D52769">
              <w:rPr>
                <w:sz w:val="28"/>
                <w:szCs w:val="26"/>
              </w:rPr>
              <w:lastRenderedPageBreak/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color w:val="000000"/>
                <w:sz w:val="28"/>
                <w:szCs w:val="28"/>
              </w:rPr>
              <w:t xml:space="preserve">Программа количественного анализа </w:t>
            </w:r>
            <w:proofErr w:type="spellStart"/>
            <w:r w:rsidRPr="003C2841">
              <w:rPr>
                <w:color w:val="000000"/>
                <w:sz w:val="28"/>
                <w:szCs w:val="28"/>
              </w:rPr>
              <w:t>недопплеровской</w:t>
            </w:r>
            <w:proofErr w:type="spellEnd"/>
            <w:r w:rsidRPr="003C2841">
              <w:rPr>
                <w:color w:val="000000"/>
                <w:sz w:val="28"/>
                <w:szCs w:val="28"/>
              </w:rPr>
              <w:t xml:space="preserve"> оценки движения и геометрии миокарда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RPr="00D52769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Pr="00D52769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52769">
              <w:rPr>
                <w:sz w:val="28"/>
                <w:szCs w:val="28"/>
              </w:rPr>
              <w:t>19.6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color w:val="000000"/>
                <w:sz w:val="28"/>
                <w:szCs w:val="28"/>
              </w:rPr>
              <w:t xml:space="preserve">Пакет программ </w:t>
            </w:r>
            <w:r w:rsidRPr="003C2841">
              <w:rPr>
                <w:color w:val="000000"/>
                <w:sz w:val="28"/>
                <w:szCs w:val="28"/>
                <w:lang w:val="en-US"/>
              </w:rPr>
              <w:t>Strain</w:t>
            </w:r>
            <w:r w:rsidRPr="003C2841">
              <w:rPr>
                <w:color w:val="000000"/>
                <w:sz w:val="28"/>
                <w:szCs w:val="28"/>
              </w:rPr>
              <w:t xml:space="preserve"> для оценки регионарной функции миокарда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D52769" w:rsidRDefault="00A948A1" w:rsidP="000064B1">
            <w:pPr>
              <w:jc w:val="center"/>
              <w:rPr>
                <w:sz w:val="28"/>
                <w:szCs w:val="26"/>
              </w:rPr>
            </w:pPr>
            <w:r w:rsidRPr="00D52769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color w:val="000000"/>
                <w:sz w:val="28"/>
                <w:szCs w:val="28"/>
              </w:rPr>
              <w:t xml:space="preserve">Программа автоматического обсчета общей и регионарной сократительной функций миокарда с представлением результатов в виде таблицы, круговой </w:t>
            </w:r>
            <w:proofErr w:type="spellStart"/>
            <w:r w:rsidRPr="003C2841">
              <w:rPr>
                <w:color w:val="000000"/>
                <w:sz w:val="28"/>
                <w:szCs w:val="28"/>
              </w:rPr>
              <w:t>многосегментной</w:t>
            </w:r>
            <w:proofErr w:type="spellEnd"/>
            <w:r w:rsidRPr="003C2841">
              <w:rPr>
                <w:color w:val="000000"/>
                <w:sz w:val="28"/>
                <w:szCs w:val="28"/>
              </w:rPr>
              <w:t xml:space="preserve"> диаграммы и кривых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color w:val="000000"/>
                <w:sz w:val="28"/>
                <w:szCs w:val="28"/>
              </w:rPr>
              <w:t>Анатомический М-режим, криволинейный (изогнутый) анатомический М-режим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sz w:val="28"/>
                <w:szCs w:val="28"/>
              </w:rPr>
              <w:t xml:space="preserve">Программа </w:t>
            </w:r>
            <w:proofErr w:type="spellStart"/>
            <w:r w:rsidRPr="00C042F6">
              <w:rPr>
                <w:sz w:val="28"/>
                <w:szCs w:val="28"/>
              </w:rPr>
              <w:t>недопплеровского</w:t>
            </w:r>
            <w:proofErr w:type="spellEnd"/>
            <w:r w:rsidRPr="00C042F6">
              <w:rPr>
                <w:sz w:val="28"/>
                <w:szCs w:val="28"/>
              </w:rPr>
              <w:t xml:space="preserve"> отображения кровотока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color w:val="000000"/>
                <w:sz w:val="28"/>
                <w:szCs w:val="28"/>
              </w:rPr>
              <w:t>Программа для автоматического обсчета комплекса интима-медиа сосудов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sz w:val="28"/>
                <w:szCs w:val="28"/>
              </w:rPr>
              <w:t>Автоматическая трассировка спектральных допплеровских кривых с выведением на дисплее показателей оценки кровотока в реальном времени и стоп-кадре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 w:rsidRPr="00AE6333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sz w:val="28"/>
                <w:szCs w:val="28"/>
              </w:rPr>
              <w:t xml:space="preserve">Программа автоматической оптимизации качества изображения в В-режиме и режимах </w:t>
            </w:r>
            <w:proofErr w:type="spellStart"/>
            <w:r w:rsidRPr="00C042F6">
              <w:rPr>
                <w:sz w:val="28"/>
                <w:szCs w:val="28"/>
              </w:rPr>
              <w:t>допплера</w:t>
            </w:r>
            <w:proofErr w:type="spellEnd"/>
            <w:r w:rsidRPr="00C042F6">
              <w:rPr>
                <w:sz w:val="28"/>
                <w:szCs w:val="28"/>
              </w:rPr>
              <w:t xml:space="preserve"> путем нажатия одной кнопки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AE6333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proofErr w:type="spellStart"/>
            <w:r>
              <w:rPr>
                <w:sz w:val="28"/>
                <w:szCs w:val="28"/>
              </w:rPr>
              <w:t>эластографии</w:t>
            </w:r>
            <w:proofErr w:type="spellEnd"/>
            <w:r>
              <w:rPr>
                <w:sz w:val="28"/>
                <w:szCs w:val="28"/>
              </w:rPr>
              <w:t xml:space="preserve"> сдвиговой волны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Наличие 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C042F6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042F6">
              <w:rPr>
                <w:sz w:val="28"/>
                <w:szCs w:val="28"/>
              </w:rPr>
              <w:t>Жесткий диск системы, не менее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500Гб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F55D03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Режим панорамного изображения на </w:t>
            </w:r>
            <w:proofErr w:type="spellStart"/>
            <w:r w:rsidRPr="00725BF6">
              <w:rPr>
                <w:sz w:val="28"/>
                <w:szCs w:val="26"/>
              </w:rPr>
              <w:t>конвексных</w:t>
            </w:r>
            <w:proofErr w:type="spellEnd"/>
            <w:r w:rsidRPr="00725BF6">
              <w:rPr>
                <w:sz w:val="28"/>
                <w:szCs w:val="26"/>
              </w:rPr>
              <w:t xml:space="preserve"> и линейных датчиках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725BF6">
              <w:rPr>
                <w:sz w:val="28"/>
                <w:szCs w:val="26"/>
              </w:rPr>
              <w:t>Трапециевидное сканирование на линейных датчиках не менее 10 град. в каждую сторону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E14D75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6"/>
              </w:rPr>
              <w:t>Система архивации: DVD/CD</w:t>
            </w:r>
            <w:r w:rsidRPr="00571E49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 xml:space="preserve">– RW, USB в форматах </w:t>
            </w:r>
            <w:r>
              <w:rPr>
                <w:sz w:val="28"/>
                <w:szCs w:val="26"/>
                <w:lang w:val="en-US"/>
              </w:rPr>
              <w:t>jpeg</w:t>
            </w:r>
            <w:r w:rsidRPr="00B00F5F">
              <w:rPr>
                <w:sz w:val="28"/>
                <w:szCs w:val="26"/>
              </w:rPr>
              <w:t xml:space="preserve">, </w:t>
            </w:r>
            <w:r>
              <w:rPr>
                <w:sz w:val="28"/>
                <w:szCs w:val="26"/>
                <w:lang w:val="en-US"/>
              </w:rPr>
              <w:t>AVI</w:t>
            </w:r>
            <w:r>
              <w:rPr>
                <w:sz w:val="28"/>
                <w:szCs w:val="26"/>
              </w:rPr>
              <w:t>,</w:t>
            </w:r>
            <w:r w:rsidRPr="002D6788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>п</w:t>
            </w:r>
            <w:r w:rsidRPr="002D6788">
              <w:rPr>
                <w:sz w:val="28"/>
                <w:szCs w:val="26"/>
              </w:rPr>
              <w:t>оддержка стандарта создания, хранения, передачи цифровых медицинских изображений DICOM 3.0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Количество одновременно подключаемых датчиков (визуализирующих)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725BF6" w:rsidRDefault="00A948A1" w:rsidP="000064B1">
            <w:pPr>
              <w:shd w:val="clear" w:color="auto" w:fill="FFFFFF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Наличие в составе оборудования </w:t>
            </w:r>
            <w:r>
              <w:rPr>
                <w:sz w:val="28"/>
                <w:szCs w:val="26"/>
              </w:rPr>
              <w:t>датчиков с монокристальными</w:t>
            </w:r>
            <w:r w:rsidRPr="00725BF6">
              <w:rPr>
                <w:sz w:val="28"/>
                <w:szCs w:val="26"/>
              </w:rPr>
              <w:t xml:space="preserve"> </w:t>
            </w:r>
            <w:r>
              <w:rPr>
                <w:sz w:val="28"/>
                <w:szCs w:val="26"/>
              </w:rPr>
              <w:t xml:space="preserve">или многослойными </w:t>
            </w:r>
            <w:proofErr w:type="spellStart"/>
            <w:r>
              <w:rPr>
                <w:sz w:val="28"/>
                <w:szCs w:val="26"/>
              </w:rPr>
              <w:t>пьезоэлементами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</w:tr>
      <w:tr w:rsidR="00A948A1" w:rsidTr="00A948A1">
        <w:trPr>
          <w:trHeight w:val="1427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Pr="00887DE0" w:rsidRDefault="00A948A1" w:rsidP="00006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A948A1" w:rsidRPr="00887DE0" w:rsidRDefault="00A948A1" w:rsidP="000064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48A1" w:rsidRDefault="00A948A1" w:rsidP="000064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48A1" w:rsidRPr="00887DE0" w:rsidRDefault="00A948A1" w:rsidP="000064B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948A1" w:rsidRPr="00887DE0" w:rsidRDefault="00A948A1" w:rsidP="00006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887DE0">
              <w:rPr>
                <w:sz w:val="28"/>
                <w:szCs w:val="28"/>
              </w:rPr>
              <w:t>.1</w:t>
            </w:r>
          </w:p>
          <w:p w:rsidR="00A948A1" w:rsidRPr="00887DE0" w:rsidRDefault="00A948A1" w:rsidP="00006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887DE0">
              <w:rPr>
                <w:sz w:val="28"/>
                <w:szCs w:val="28"/>
              </w:rPr>
              <w:t>.2</w:t>
            </w:r>
          </w:p>
          <w:p w:rsidR="00A948A1" w:rsidRPr="00887DE0" w:rsidRDefault="00A948A1" w:rsidP="00006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887D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hAnsi="Times New Roman"/>
                <w:sz w:val="28"/>
                <w:szCs w:val="28"/>
              </w:rPr>
              <w:t xml:space="preserve">Секторный фазированный датчик с </w:t>
            </w: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монокристальными или многослойными </w:t>
            </w:r>
            <w:proofErr w:type="spellStart"/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пьезоэлементами</w:t>
            </w:r>
            <w:proofErr w:type="spellEnd"/>
            <w:r w:rsidRPr="003C2841">
              <w:rPr>
                <w:rFonts w:ascii="Times New Roman" w:hAnsi="Times New Roman"/>
                <w:sz w:val="28"/>
                <w:szCs w:val="28"/>
              </w:rPr>
              <w:t xml:space="preserve"> для кардиологических и </w:t>
            </w:r>
            <w:proofErr w:type="spellStart"/>
            <w:r w:rsidRPr="003C2841">
              <w:rPr>
                <w:rFonts w:ascii="Times New Roman" w:hAnsi="Times New Roman"/>
                <w:sz w:val="28"/>
                <w:szCs w:val="28"/>
              </w:rPr>
              <w:t>транскраниальных</w:t>
            </w:r>
            <w:proofErr w:type="spellEnd"/>
            <w:r w:rsidRPr="003C2841">
              <w:rPr>
                <w:rFonts w:ascii="Times New Roman" w:hAnsi="Times New Roman"/>
                <w:sz w:val="28"/>
                <w:szCs w:val="28"/>
              </w:rPr>
              <w:t xml:space="preserve"> исследований:</w:t>
            </w: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- частотный диапазон, не уже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- количество элементов, не менее</w:t>
            </w:r>
          </w:p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sz w:val="28"/>
                <w:szCs w:val="28"/>
                <w:lang w:eastAsia="en-US"/>
              </w:rPr>
              <w:t>- поддержка цветного допплеровского картирования, PW, CW-</w:t>
            </w:r>
            <w:proofErr w:type="spellStart"/>
            <w:r w:rsidRPr="003C2841">
              <w:rPr>
                <w:sz w:val="28"/>
                <w:szCs w:val="28"/>
                <w:lang w:eastAsia="en-US"/>
              </w:rPr>
              <w:t>допплера</w:t>
            </w:r>
            <w:proofErr w:type="spellEnd"/>
            <w:r w:rsidRPr="003C2841">
              <w:rPr>
                <w:sz w:val="28"/>
                <w:szCs w:val="28"/>
                <w:lang w:eastAsia="en-US"/>
              </w:rPr>
              <w:t xml:space="preserve">, тканевой </w:t>
            </w:r>
            <w:r w:rsidRPr="003C2841">
              <w:rPr>
                <w:sz w:val="28"/>
                <w:szCs w:val="28"/>
                <w:lang w:eastAsia="en-US"/>
              </w:rPr>
              <w:lastRenderedPageBreak/>
              <w:t>допплерографии, цветового и анатомического М-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lastRenderedPageBreak/>
              <w:t>Наличие</w:t>
            </w:r>
          </w:p>
          <w:p w:rsidR="00A948A1" w:rsidRPr="003C2841" w:rsidRDefault="00A948A1" w:rsidP="000064B1">
            <w:pPr>
              <w:pStyle w:val="FreeForm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:rsidR="00A948A1" w:rsidRPr="003C2841" w:rsidRDefault="00A948A1" w:rsidP="000064B1">
            <w:pPr>
              <w:pStyle w:val="FreeForm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:rsidR="00A948A1" w:rsidRPr="003C2841" w:rsidRDefault="00A948A1" w:rsidP="000064B1">
            <w:pPr>
              <w:pStyle w:val="FreeForm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:rsidR="00A948A1" w:rsidRPr="003C2841" w:rsidRDefault="00A948A1" w:rsidP="000064B1">
            <w:pPr>
              <w:pStyle w:val="FreeForm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4-12 МГц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128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  <w:r>
              <w:rPr>
                <w:color w:val="000000"/>
                <w:sz w:val="28"/>
                <w:szCs w:val="28"/>
              </w:rPr>
              <w:t>*</w:t>
            </w:r>
          </w:p>
          <w:p w:rsidR="00A948A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30.2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ind w:firstLine="10"/>
              <w:rPr>
                <w:color w:val="000000"/>
                <w:sz w:val="28"/>
                <w:szCs w:val="28"/>
              </w:rPr>
            </w:pPr>
            <w:proofErr w:type="spellStart"/>
            <w:r w:rsidRPr="003C2841">
              <w:rPr>
                <w:color w:val="000000"/>
                <w:sz w:val="28"/>
                <w:szCs w:val="28"/>
              </w:rPr>
              <w:t>Конвексный</w:t>
            </w:r>
            <w:proofErr w:type="spellEnd"/>
            <w:r w:rsidRPr="003C2841">
              <w:rPr>
                <w:color w:val="000000"/>
                <w:sz w:val="28"/>
                <w:szCs w:val="28"/>
              </w:rPr>
              <w:t xml:space="preserve"> датчик для абдоминальных и сосудистых исследований:</w:t>
            </w:r>
          </w:p>
          <w:p w:rsidR="00A948A1" w:rsidRPr="003C2841" w:rsidRDefault="00A948A1" w:rsidP="000064B1">
            <w:pPr>
              <w:autoSpaceDE w:val="0"/>
              <w:autoSpaceDN w:val="0"/>
              <w:adjustRightInd w:val="0"/>
              <w:ind w:left="24"/>
              <w:jc w:val="both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-диапазон частот</w:t>
            </w:r>
          </w:p>
          <w:p w:rsidR="00A948A1" w:rsidRPr="003C2841" w:rsidRDefault="00A948A1" w:rsidP="000064B1">
            <w:pPr>
              <w:autoSpaceDE w:val="0"/>
              <w:autoSpaceDN w:val="0"/>
              <w:adjustRightInd w:val="0"/>
              <w:ind w:left="24"/>
              <w:jc w:val="both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-количество элементов, не менее</w:t>
            </w:r>
          </w:p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-поддержка цветного и энергетического допплеровского картирования, PW -</w:t>
            </w:r>
            <w:proofErr w:type="spellStart"/>
            <w:r w:rsidRPr="003C2841">
              <w:rPr>
                <w:sz w:val="28"/>
                <w:szCs w:val="28"/>
              </w:rPr>
              <w:t>допплера</w:t>
            </w:r>
            <w:proofErr w:type="spellEnd"/>
            <w:r w:rsidRPr="003C2841">
              <w:rPr>
                <w:sz w:val="28"/>
                <w:szCs w:val="28"/>
              </w:rPr>
              <w:t>, тканевой гармоники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Наличие 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48A1" w:rsidRPr="003C2841" w:rsidRDefault="00A948A1" w:rsidP="00006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3–7 МГц</w:t>
            </w:r>
          </w:p>
          <w:p w:rsidR="00A948A1" w:rsidRPr="003C2841" w:rsidRDefault="00A948A1" w:rsidP="000064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192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Наличие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</w:rPr>
              <w:t>*</w:t>
            </w:r>
          </w:p>
          <w:p w:rsidR="00A948A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31.2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31.3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Линейный датчик для исследования глубоких сосудов, </w:t>
            </w:r>
            <w:proofErr w:type="spellStart"/>
            <w:r w:rsidRPr="003C2841">
              <w:rPr>
                <w:sz w:val="28"/>
                <w:szCs w:val="28"/>
              </w:rPr>
              <w:t>поверхносто</w:t>
            </w:r>
            <w:proofErr w:type="spellEnd"/>
            <w:r w:rsidRPr="003C2841">
              <w:rPr>
                <w:sz w:val="28"/>
                <w:szCs w:val="28"/>
              </w:rPr>
              <w:t xml:space="preserve"> расположенных органов: </w:t>
            </w:r>
          </w:p>
          <w:p w:rsidR="00A948A1" w:rsidRPr="003C284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- диапазон частот </w:t>
            </w:r>
          </w:p>
          <w:p w:rsidR="00A948A1" w:rsidRPr="003C284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- апертура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-количество элементов, не менее</w:t>
            </w:r>
          </w:p>
          <w:p w:rsidR="00A948A1" w:rsidRPr="003C2841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C2841">
              <w:rPr>
                <w:color w:val="000000"/>
                <w:sz w:val="28"/>
                <w:szCs w:val="28"/>
              </w:rPr>
              <w:t>- поддержка цветного и энергетического допплеровского картирования, PW-</w:t>
            </w:r>
            <w:proofErr w:type="spellStart"/>
            <w:r w:rsidRPr="003C2841">
              <w:rPr>
                <w:color w:val="000000"/>
                <w:sz w:val="28"/>
                <w:szCs w:val="28"/>
              </w:rPr>
              <w:t>допплера</w:t>
            </w:r>
            <w:proofErr w:type="spellEnd"/>
            <w:r w:rsidRPr="003C2841">
              <w:rPr>
                <w:color w:val="000000"/>
                <w:sz w:val="28"/>
                <w:szCs w:val="28"/>
              </w:rPr>
              <w:t>, тканевой гармоники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Наличие 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7-10 МГц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 xml:space="preserve">от 35 до </w:t>
            </w:r>
            <w:r>
              <w:rPr>
                <w:sz w:val="28"/>
                <w:szCs w:val="28"/>
              </w:rPr>
              <w:t>50</w:t>
            </w:r>
            <w:r w:rsidRPr="003C2841">
              <w:rPr>
                <w:sz w:val="28"/>
                <w:szCs w:val="28"/>
              </w:rPr>
              <w:t xml:space="preserve"> мм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000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</w:rPr>
              <w:t>Наличие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948A1" w:rsidTr="00A948A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32.1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32.2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32.3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hAnsi="Times New Roman"/>
                <w:sz w:val="28"/>
                <w:szCs w:val="28"/>
              </w:rPr>
              <w:t xml:space="preserve">Секторный фазированный датчик с </w:t>
            </w: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монокристальными или многослойными </w:t>
            </w:r>
            <w:proofErr w:type="spellStart"/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пьезоэлементами</w:t>
            </w:r>
            <w:proofErr w:type="spellEnd"/>
            <w:r w:rsidRPr="003C2841">
              <w:rPr>
                <w:rFonts w:ascii="Times New Roman" w:hAnsi="Times New Roman"/>
                <w:sz w:val="28"/>
                <w:szCs w:val="28"/>
              </w:rPr>
              <w:t xml:space="preserve"> для кардиологических и </w:t>
            </w:r>
            <w:proofErr w:type="spellStart"/>
            <w:r w:rsidRPr="003C2841">
              <w:rPr>
                <w:rFonts w:ascii="Times New Roman" w:hAnsi="Times New Roman"/>
                <w:sz w:val="28"/>
                <w:szCs w:val="28"/>
              </w:rPr>
              <w:t>транскраниальных</w:t>
            </w:r>
            <w:proofErr w:type="spellEnd"/>
            <w:r w:rsidRPr="003C2841">
              <w:rPr>
                <w:rFonts w:ascii="Times New Roman" w:hAnsi="Times New Roman"/>
                <w:sz w:val="28"/>
                <w:szCs w:val="28"/>
              </w:rPr>
              <w:t xml:space="preserve"> исследований:</w:t>
            </w: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- частотный диапазон, не уже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- количество элементов, не менее</w:t>
            </w:r>
          </w:p>
          <w:p w:rsidR="00A948A1" w:rsidRPr="003C2841" w:rsidRDefault="00A948A1" w:rsidP="000064B1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  <w:lang w:eastAsia="en-US"/>
              </w:rPr>
              <w:t>- поддержка цветного допплеровского картирования, PW, CW-</w:t>
            </w:r>
            <w:proofErr w:type="spellStart"/>
            <w:r w:rsidRPr="003C2841">
              <w:rPr>
                <w:sz w:val="28"/>
                <w:szCs w:val="28"/>
                <w:lang w:eastAsia="en-US"/>
              </w:rPr>
              <w:t>допплера</w:t>
            </w:r>
            <w:proofErr w:type="spellEnd"/>
            <w:r w:rsidRPr="003C2841">
              <w:rPr>
                <w:sz w:val="28"/>
                <w:szCs w:val="28"/>
                <w:lang w:eastAsia="en-US"/>
              </w:rPr>
              <w:t>, тканевой допплерографии, цветового и анатомического М- режима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auto"/>
                <w:sz w:val="26"/>
                <w:szCs w:val="26"/>
                <w:lang w:eastAsia="en-US"/>
              </w:rPr>
            </w:pP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5-8 МГц</w:t>
            </w:r>
          </w:p>
          <w:p w:rsidR="00A948A1" w:rsidRPr="003C2841" w:rsidRDefault="00A948A1" w:rsidP="000064B1">
            <w:pPr>
              <w:pStyle w:val="Bod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</w:pPr>
            <w:r w:rsidRPr="003C2841">
              <w:rPr>
                <w:rFonts w:ascii="Times New Roman" w:eastAsia="Calibri" w:hAnsi="Times New Roman"/>
                <w:color w:val="auto"/>
                <w:sz w:val="28"/>
                <w:szCs w:val="28"/>
                <w:lang w:eastAsia="en-US"/>
              </w:rPr>
              <w:t>128</w:t>
            </w:r>
          </w:p>
          <w:p w:rsidR="00A948A1" w:rsidRPr="003C284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C2841">
              <w:rPr>
                <w:sz w:val="28"/>
                <w:szCs w:val="28"/>
                <w:lang w:eastAsia="en-US"/>
              </w:rPr>
              <w:t>Наличие</w:t>
            </w:r>
          </w:p>
        </w:tc>
      </w:tr>
    </w:tbl>
    <w:p w:rsidR="00430B44" w:rsidRDefault="00430B44" w:rsidP="00430B44">
      <w:pPr>
        <w:rPr>
          <w:b/>
          <w:bCs/>
          <w:sz w:val="28"/>
        </w:rPr>
      </w:pPr>
    </w:p>
    <w:p w:rsidR="007107FE" w:rsidRPr="007B6DDE" w:rsidRDefault="007107FE" w:rsidP="007107FE">
      <w:pPr>
        <w:jc w:val="both"/>
        <w:rPr>
          <w:sz w:val="28"/>
          <w:szCs w:val="28"/>
        </w:rPr>
      </w:pPr>
      <w:r w:rsidRPr="007B6DDE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9F7AD8" w:rsidRDefault="009F7AD8" w:rsidP="006C3695">
      <w:pPr>
        <w:pStyle w:val="ab"/>
        <w:rPr>
          <w:sz w:val="28"/>
          <w:szCs w:val="28"/>
        </w:rPr>
      </w:pPr>
    </w:p>
    <w:p w:rsidR="00A948A1" w:rsidRDefault="00A948A1" w:rsidP="00A948A1">
      <w:pPr>
        <w:jc w:val="both"/>
        <w:rPr>
          <w:sz w:val="28"/>
          <w:szCs w:val="28"/>
        </w:rPr>
      </w:pPr>
      <w:r w:rsidRPr="00874BA5">
        <w:rPr>
          <w:b/>
          <w:sz w:val="28"/>
          <w:szCs w:val="28"/>
        </w:rPr>
        <w:t xml:space="preserve">Примечания: </w:t>
      </w:r>
      <w:r w:rsidRPr="00874BA5">
        <w:rPr>
          <w:sz w:val="28"/>
          <w:szCs w:val="28"/>
        </w:rPr>
        <w:t xml:space="preserve">пункты требования технического задания, определяющие уровень диагностических возможностей и класс аппарата, отмечаются </w:t>
      </w:r>
      <w:r>
        <w:rPr>
          <w:sz w:val="28"/>
          <w:szCs w:val="28"/>
        </w:rPr>
        <w:t>звездочкой</w:t>
      </w:r>
      <w:r w:rsidRPr="00874BA5">
        <w:rPr>
          <w:sz w:val="28"/>
          <w:szCs w:val="28"/>
        </w:rPr>
        <w:t>*</w:t>
      </w:r>
      <w:r>
        <w:rPr>
          <w:sz w:val="28"/>
          <w:szCs w:val="28"/>
        </w:rPr>
        <w:t>,</w:t>
      </w:r>
      <w:r w:rsidRPr="00874BA5">
        <w:rPr>
          <w:sz w:val="28"/>
          <w:szCs w:val="28"/>
        </w:rPr>
        <w:t xml:space="preserve"> несоответствие по одному из них приведет к отклонению конкурсного предложения.</w:t>
      </w:r>
    </w:p>
    <w:p w:rsidR="002A3618" w:rsidRDefault="002A3618" w:rsidP="006C3695">
      <w:pPr>
        <w:pStyle w:val="ab"/>
        <w:rPr>
          <w:sz w:val="28"/>
          <w:szCs w:val="28"/>
        </w:rPr>
      </w:pPr>
    </w:p>
    <w:p w:rsidR="002A3618" w:rsidRDefault="002A3618" w:rsidP="006C3695">
      <w:pPr>
        <w:pStyle w:val="ab"/>
        <w:rPr>
          <w:sz w:val="28"/>
          <w:szCs w:val="28"/>
        </w:rPr>
      </w:pPr>
    </w:p>
    <w:p w:rsidR="007107FE" w:rsidRDefault="007107FE" w:rsidP="006C3695">
      <w:pPr>
        <w:pStyle w:val="ab"/>
        <w:rPr>
          <w:sz w:val="28"/>
          <w:szCs w:val="28"/>
        </w:rPr>
      </w:pPr>
    </w:p>
    <w:p w:rsidR="007107FE" w:rsidRDefault="007107FE" w:rsidP="006C3695">
      <w:pPr>
        <w:pStyle w:val="ab"/>
        <w:rPr>
          <w:sz w:val="28"/>
          <w:szCs w:val="28"/>
        </w:rPr>
      </w:pPr>
    </w:p>
    <w:p w:rsidR="007107FE" w:rsidRDefault="007107FE" w:rsidP="006C3695">
      <w:pPr>
        <w:pStyle w:val="ab"/>
        <w:rPr>
          <w:sz w:val="28"/>
          <w:szCs w:val="28"/>
        </w:rPr>
      </w:pPr>
    </w:p>
    <w:p w:rsidR="007107FE" w:rsidRDefault="007107FE" w:rsidP="006C3695">
      <w:pPr>
        <w:pStyle w:val="ab"/>
        <w:rPr>
          <w:sz w:val="28"/>
          <w:szCs w:val="28"/>
        </w:rPr>
      </w:pPr>
    </w:p>
    <w:p w:rsidR="007107FE" w:rsidRDefault="007107FE" w:rsidP="006C3695">
      <w:pPr>
        <w:pStyle w:val="ab"/>
        <w:rPr>
          <w:sz w:val="28"/>
          <w:szCs w:val="28"/>
        </w:rPr>
      </w:pPr>
    </w:p>
    <w:p w:rsidR="007107FE" w:rsidRDefault="007107FE" w:rsidP="006C3695">
      <w:pPr>
        <w:pStyle w:val="ab"/>
        <w:rPr>
          <w:sz w:val="28"/>
          <w:szCs w:val="28"/>
        </w:rPr>
      </w:pPr>
    </w:p>
    <w:p w:rsidR="002A3618" w:rsidRDefault="002A3618" w:rsidP="003E246D">
      <w:pPr>
        <w:pStyle w:val="ab"/>
        <w:jc w:val="left"/>
        <w:rPr>
          <w:sz w:val="28"/>
          <w:szCs w:val="28"/>
        </w:rPr>
      </w:pPr>
    </w:p>
    <w:p w:rsidR="009F7AD8" w:rsidRDefault="002A3618" w:rsidP="002A3618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93709D">
        <w:rPr>
          <w:rFonts w:ascii="Times New Roman" w:hAnsi="Times New Roman"/>
          <w:sz w:val="28"/>
          <w:szCs w:val="28"/>
        </w:rPr>
        <w:t>Приложение 2</w:t>
      </w:r>
    </w:p>
    <w:p w:rsidR="003E246D" w:rsidRPr="0093709D" w:rsidRDefault="003E246D" w:rsidP="003E246D">
      <w:pPr>
        <w:jc w:val="center"/>
        <w:rPr>
          <w:sz w:val="28"/>
          <w:szCs w:val="28"/>
        </w:rPr>
      </w:pPr>
      <w:r w:rsidRPr="00D16705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6C3695" w:rsidRPr="00874BA5" w:rsidRDefault="006C3695" w:rsidP="006C3695">
      <w:pPr>
        <w:numPr>
          <w:ilvl w:val="0"/>
          <w:numId w:val="9"/>
        </w:num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</w:t>
      </w:r>
      <w:r w:rsidR="003E246D">
        <w:rPr>
          <w:b/>
          <w:bCs/>
          <w:sz w:val="28"/>
          <w:szCs w:val="28"/>
        </w:rPr>
        <w:t>(комплектация)</w:t>
      </w:r>
      <w:r w:rsidRPr="00874BA5">
        <w:rPr>
          <w:b/>
          <w:bCs/>
          <w:sz w:val="28"/>
          <w:szCs w:val="28"/>
        </w:rPr>
        <w:t xml:space="preserve"> оборудования 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118"/>
        <w:gridCol w:w="2127"/>
      </w:tblGrid>
      <w:tr w:rsidR="006C3695" w:rsidTr="000064B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5" w:rsidRDefault="006C3695" w:rsidP="000064B1">
            <w:pPr>
              <w:jc w:val="center"/>
              <w:rPr>
                <w:rFonts w:eastAsia="PMingLiU"/>
                <w:b/>
                <w:bCs/>
                <w:sz w:val="28"/>
                <w:szCs w:val="28"/>
                <w:lang w:eastAsia="zh-TW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5" w:rsidRDefault="006C3695" w:rsidP="000064B1">
            <w:pPr>
              <w:jc w:val="center"/>
              <w:rPr>
                <w:rFonts w:eastAsia="PMingLiU"/>
                <w:b/>
                <w:bCs/>
                <w:sz w:val="28"/>
                <w:szCs w:val="28"/>
                <w:lang w:eastAsia="zh-TW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  <w:p w:rsidR="006C3695" w:rsidRDefault="006C3695" w:rsidP="000064B1">
            <w:pPr>
              <w:jc w:val="center"/>
              <w:rPr>
                <w:rFonts w:eastAsia="PMingLiU"/>
                <w:b/>
                <w:bCs/>
                <w:sz w:val="28"/>
                <w:szCs w:val="28"/>
                <w:lang w:eastAsia="zh-T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5" w:rsidRDefault="006C3695" w:rsidP="000064B1">
            <w:pPr>
              <w:widowControl w:val="0"/>
              <w:tabs>
                <w:tab w:val="right" w:pos="2363"/>
                <w:tab w:val="left" w:pos="8931"/>
              </w:tabs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snapToGrid w:val="0"/>
                <w:sz w:val="28"/>
                <w:szCs w:val="28"/>
              </w:rPr>
              <w:t xml:space="preserve">Количество </w:t>
            </w:r>
          </w:p>
        </w:tc>
      </w:tr>
      <w:tr w:rsidR="006C3695" w:rsidTr="000064B1">
        <w:trPr>
          <w:trHeight w:val="6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Pr="00C353E9" w:rsidRDefault="006C3695" w:rsidP="000064B1">
            <w:pPr>
              <w:rPr>
                <w:rFonts w:eastAsia="PMingLiU"/>
                <w:sz w:val="28"/>
                <w:szCs w:val="28"/>
                <w:lang w:eastAsia="zh-TW"/>
              </w:rPr>
            </w:pPr>
            <w:r w:rsidRPr="00C353E9">
              <w:rPr>
                <w:spacing w:val="-3"/>
                <w:sz w:val="28"/>
              </w:rPr>
              <w:t>Портативный ультразвуковой диагностический аппарат высокого класса для</w:t>
            </w:r>
            <w:r w:rsidR="006B0C10">
              <w:rPr>
                <w:spacing w:val="-3"/>
                <w:sz w:val="28"/>
              </w:rPr>
              <w:t xml:space="preserve"> проведения </w:t>
            </w:r>
            <w:proofErr w:type="gramStart"/>
            <w:r w:rsidR="006B0C10">
              <w:rPr>
                <w:spacing w:val="-3"/>
                <w:sz w:val="28"/>
              </w:rPr>
              <w:t xml:space="preserve">кардиоваскулярных </w:t>
            </w:r>
            <w:r w:rsidRPr="00C353E9">
              <w:rPr>
                <w:spacing w:val="-3"/>
                <w:sz w:val="28"/>
              </w:rPr>
              <w:t xml:space="preserve"> и</w:t>
            </w:r>
            <w:proofErr w:type="gramEnd"/>
            <w:r w:rsidRPr="00C353E9">
              <w:rPr>
                <w:spacing w:val="-3"/>
                <w:sz w:val="28"/>
              </w:rPr>
              <w:t xml:space="preserve"> педиатрических  исследований.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eastAsia="PMingLiU"/>
                <w:sz w:val="28"/>
                <w:szCs w:val="28"/>
                <w:lang w:eastAsia="zh-TW"/>
              </w:rPr>
              <w:t xml:space="preserve"> шт.</w:t>
            </w:r>
          </w:p>
        </w:tc>
      </w:tr>
      <w:tr w:rsidR="006C3695" w:rsidTr="000064B1">
        <w:trPr>
          <w:trHeight w:val="6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sz w:val="28"/>
                <w:szCs w:val="28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5" w:rsidRPr="00C353E9" w:rsidRDefault="006C3695" w:rsidP="000064B1">
            <w:pPr>
              <w:rPr>
                <w:sz w:val="28"/>
                <w:szCs w:val="28"/>
              </w:rPr>
            </w:pPr>
            <w:r w:rsidRPr="00C353E9">
              <w:rPr>
                <w:sz w:val="28"/>
                <w:szCs w:val="28"/>
              </w:rPr>
              <w:t xml:space="preserve">Датчики: </w:t>
            </w:r>
          </w:p>
          <w:p w:rsidR="006C3695" w:rsidRDefault="006C3695" w:rsidP="000064B1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353E9">
              <w:rPr>
                <w:sz w:val="28"/>
                <w:szCs w:val="28"/>
              </w:rPr>
              <w:t xml:space="preserve">Линейный </w:t>
            </w:r>
            <w:proofErr w:type="gramStart"/>
            <w:r w:rsidRPr="00C353E9">
              <w:rPr>
                <w:sz w:val="28"/>
                <w:szCs w:val="28"/>
              </w:rPr>
              <w:t>датчик</w:t>
            </w:r>
            <w:r w:rsidRPr="00C353E9">
              <w:rPr>
                <w:color w:val="000000"/>
                <w:sz w:val="28"/>
                <w:szCs w:val="28"/>
              </w:rPr>
              <w:t xml:space="preserve">  для</w:t>
            </w:r>
            <w:proofErr w:type="gramEnd"/>
            <w:r w:rsidRPr="00C353E9">
              <w:rPr>
                <w:color w:val="000000"/>
                <w:sz w:val="28"/>
                <w:szCs w:val="28"/>
              </w:rPr>
              <w:t xml:space="preserve"> исследования поверхностных органов и сосудов;</w:t>
            </w:r>
          </w:p>
          <w:p w:rsidR="006C3695" w:rsidRPr="00C353E9" w:rsidRDefault="006C3695" w:rsidP="000064B1">
            <w:pPr>
              <w:rPr>
                <w:sz w:val="28"/>
                <w:szCs w:val="28"/>
              </w:rPr>
            </w:pPr>
            <w:r w:rsidRPr="00C353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proofErr w:type="spellStart"/>
            <w:r w:rsidRPr="00C353E9">
              <w:rPr>
                <w:color w:val="000000"/>
                <w:sz w:val="28"/>
                <w:szCs w:val="28"/>
              </w:rPr>
              <w:t>Конвексный</w:t>
            </w:r>
            <w:proofErr w:type="spellEnd"/>
            <w:r w:rsidRPr="00C353E9">
              <w:rPr>
                <w:color w:val="000000"/>
                <w:sz w:val="28"/>
                <w:szCs w:val="28"/>
              </w:rPr>
              <w:t xml:space="preserve"> датчик для абдоминальных и сосудистых исследований;</w:t>
            </w:r>
          </w:p>
          <w:p w:rsidR="006C3695" w:rsidRPr="00C353E9" w:rsidRDefault="006C3695" w:rsidP="000064B1">
            <w:pPr>
              <w:pStyle w:val="10"/>
              <w:rPr>
                <w:rFonts w:ascii="Times New Roman" w:hAnsi="Times New Roman"/>
                <w:sz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hd w:val="clear" w:color="auto" w:fill="FFFFFF"/>
              </w:rPr>
              <w:t xml:space="preserve">- </w:t>
            </w:r>
            <w:r w:rsidRPr="00C353E9">
              <w:rPr>
                <w:rFonts w:ascii="Times New Roman" w:hAnsi="Times New Roman"/>
                <w:sz w:val="28"/>
                <w:shd w:val="clear" w:color="auto" w:fill="FFFFFF"/>
              </w:rPr>
              <w:t xml:space="preserve">Секторный фазированный датчик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монокристальными или многослойными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пьезоэлементами</w:t>
            </w:r>
            <w:proofErr w:type="spellEnd"/>
            <w:r w:rsidRPr="00C353E9">
              <w:rPr>
                <w:rFonts w:ascii="Times New Roman" w:hAnsi="Times New Roman"/>
                <w:sz w:val="28"/>
                <w:shd w:val="clear" w:color="auto" w:fill="FFFFFF"/>
              </w:rPr>
              <w:t xml:space="preserve"> для проведения кардиологических исследований у детей старшего возраста;</w:t>
            </w:r>
          </w:p>
          <w:p w:rsidR="006C3695" w:rsidRDefault="006C3695" w:rsidP="000064B1">
            <w:pPr>
              <w:rPr>
                <w:sz w:val="28"/>
                <w:shd w:val="clear" w:color="auto" w:fill="FFFFFF"/>
              </w:rPr>
            </w:pPr>
            <w:r>
              <w:rPr>
                <w:sz w:val="28"/>
                <w:shd w:val="clear" w:color="auto" w:fill="FFFFFF"/>
              </w:rPr>
              <w:t xml:space="preserve">- </w:t>
            </w:r>
            <w:r w:rsidRPr="00C353E9">
              <w:rPr>
                <w:sz w:val="28"/>
                <w:shd w:val="clear" w:color="auto" w:fill="FFFFFF"/>
              </w:rPr>
              <w:t>Секторный фазированный датчик для проведения кардиологических исследо</w:t>
            </w:r>
            <w:r>
              <w:rPr>
                <w:sz w:val="28"/>
                <w:shd w:val="clear" w:color="auto" w:fill="FFFFFF"/>
              </w:rPr>
              <w:t>ваний у детей младшего возраста;</w:t>
            </w:r>
          </w:p>
          <w:p w:rsidR="006C3695" w:rsidRPr="00C353E9" w:rsidRDefault="006C3695" w:rsidP="000064B1">
            <w:pPr>
              <w:rPr>
                <w:sz w:val="28"/>
                <w:szCs w:val="28"/>
              </w:rPr>
            </w:pPr>
            <w:r>
              <w:rPr>
                <w:sz w:val="28"/>
                <w:shd w:val="clear" w:color="auto" w:fill="FFFFFF"/>
              </w:rPr>
              <w:t xml:space="preserve">- </w:t>
            </w:r>
            <w:r w:rsidRPr="002F08BC">
              <w:rPr>
                <w:sz w:val="28"/>
                <w:shd w:val="clear" w:color="auto" w:fill="FFFFFF"/>
              </w:rPr>
              <w:t>Секторный фазированный неонатальный датчик для проведения кардиологических исследований у новорожденных</w:t>
            </w:r>
            <w:r w:rsidRPr="00556A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 шт.</w:t>
            </w: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 шт.</w:t>
            </w: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 шт.</w:t>
            </w: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 шт.</w:t>
            </w: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 шт.</w:t>
            </w:r>
          </w:p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</w:p>
        </w:tc>
      </w:tr>
      <w:tr w:rsidR="006C3695" w:rsidTr="000064B1">
        <w:trPr>
          <w:trHeight w:val="6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Pr="00011D27" w:rsidRDefault="006C3695" w:rsidP="000064B1">
            <w:pPr>
              <w:rPr>
                <w:sz w:val="28"/>
                <w:szCs w:val="28"/>
                <w:highlight w:val="yellow"/>
              </w:rPr>
            </w:pPr>
            <w:r w:rsidRPr="00FE72B3">
              <w:rPr>
                <w:sz w:val="28"/>
                <w:szCs w:val="28"/>
              </w:rPr>
              <w:t>Тележка с портами</w:t>
            </w:r>
            <w:r>
              <w:rPr>
                <w:sz w:val="28"/>
                <w:szCs w:val="28"/>
              </w:rPr>
              <w:t xml:space="preserve"> для подключения датчиков.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 шт.</w:t>
            </w:r>
          </w:p>
        </w:tc>
      </w:tr>
      <w:tr w:rsidR="006C3695" w:rsidTr="000064B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Pr="00E00D9C" w:rsidRDefault="006C3695" w:rsidP="000064B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Черно-белый </w:t>
            </w:r>
            <w:r w:rsidRPr="00E00D9C">
              <w:rPr>
                <w:color w:val="000000"/>
                <w:sz w:val="28"/>
                <w:szCs w:val="28"/>
              </w:rPr>
              <w:t>термопринтер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95" w:rsidRDefault="006C3695" w:rsidP="000064B1">
            <w:pPr>
              <w:jc w:val="center"/>
              <w:rPr>
                <w:rFonts w:eastAsia="PMingLiU"/>
                <w:sz w:val="28"/>
                <w:szCs w:val="28"/>
                <w:lang w:eastAsia="zh-TW"/>
              </w:rPr>
            </w:pPr>
            <w:r>
              <w:rPr>
                <w:rFonts w:eastAsia="PMingLiU"/>
                <w:sz w:val="28"/>
                <w:szCs w:val="28"/>
                <w:lang w:eastAsia="zh-TW"/>
              </w:rPr>
              <w:t>1 шт.</w:t>
            </w:r>
          </w:p>
        </w:tc>
      </w:tr>
    </w:tbl>
    <w:p w:rsidR="006C3695" w:rsidRDefault="006C3695" w:rsidP="006C3695">
      <w:pPr>
        <w:widowControl w:val="0"/>
        <w:tabs>
          <w:tab w:val="right" w:pos="2363"/>
          <w:tab w:val="left" w:pos="8931"/>
        </w:tabs>
        <w:jc w:val="center"/>
        <w:rPr>
          <w:b/>
          <w:bCs/>
          <w:snapToGrid w:val="0"/>
          <w:sz w:val="28"/>
          <w:szCs w:val="28"/>
        </w:rPr>
      </w:pPr>
    </w:p>
    <w:p w:rsidR="006C3695" w:rsidRDefault="006C3695" w:rsidP="006C3695">
      <w:pPr>
        <w:widowControl w:val="0"/>
        <w:tabs>
          <w:tab w:val="right" w:pos="2363"/>
          <w:tab w:val="left" w:pos="8931"/>
        </w:tabs>
        <w:jc w:val="center"/>
        <w:rPr>
          <w:b/>
          <w:bCs/>
          <w:snapToGrid w:val="0"/>
          <w:sz w:val="28"/>
          <w:szCs w:val="28"/>
        </w:rPr>
      </w:pPr>
    </w:p>
    <w:p w:rsidR="006C3695" w:rsidRDefault="006C3695" w:rsidP="006C3695">
      <w:pPr>
        <w:widowControl w:val="0"/>
        <w:tabs>
          <w:tab w:val="right" w:pos="2363"/>
          <w:tab w:val="left" w:pos="8931"/>
        </w:tabs>
        <w:jc w:val="center"/>
      </w:pPr>
      <w:r>
        <w:rPr>
          <w:b/>
          <w:bCs/>
          <w:snapToGrid w:val="0"/>
          <w:sz w:val="28"/>
          <w:szCs w:val="28"/>
        </w:rPr>
        <w:t>2.Технические требования</w:t>
      </w:r>
      <w:r w:rsidR="003E246D">
        <w:rPr>
          <w:b/>
          <w:bCs/>
          <w:snapToGrid w:val="0"/>
          <w:sz w:val="28"/>
          <w:szCs w:val="28"/>
        </w:rPr>
        <w:t xml:space="preserve"> к заказываемому оборудованию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555"/>
        <w:gridCol w:w="2126"/>
      </w:tblGrid>
      <w:tr w:rsidR="00A948A1" w:rsidRPr="00725BF6" w:rsidTr="00A948A1">
        <w:trPr>
          <w:trHeight w:val="976"/>
        </w:trPr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b/>
                <w:sz w:val="28"/>
              </w:rPr>
            </w:pPr>
            <w:r w:rsidRPr="00725BF6">
              <w:rPr>
                <w:b/>
                <w:sz w:val="28"/>
              </w:rPr>
              <w:t>№ п</w:t>
            </w:r>
            <w:r>
              <w:rPr>
                <w:b/>
                <w:sz w:val="28"/>
              </w:rPr>
              <w:t>/</w:t>
            </w:r>
            <w:r w:rsidRPr="00725BF6">
              <w:rPr>
                <w:b/>
                <w:sz w:val="28"/>
              </w:rPr>
              <w:t>п</w:t>
            </w:r>
          </w:p>
        </w:tc>
        <w:tc>
          <w:tcPr>
            <w:tcW w:w="6555" w:type="dxa"/>
            <w:vAlign w:val="center"/>
          </w:tcPr>
          <w:p w:rsidR="00A948A1" w:rsidRPr="00725BF6" w:rsidRDefault="00A948A1" w:rsidP="000064B1">
            <w:pPr>
              <w:jc w:val="center"/>
              <w:rPr>
                <w:b/>
                <w:sz w:val="28"/>
              </w:rPr>
            </w:pPr>
            <w:r w:rsidRPr="00725BF6">
              <w:rPr>
                <w:b/>
                <w:sz w:val="28"/>
              </w:rPr>
              <w:t>Харак</w:t>
            </w:r>
            <w:r>
              <w:rPr>
                <w:b/>
                <w:sz w:val="28"/>
              </w:rPr>
              <w:t>т</w:t>
            </w:r>
            <w:r w:rsidRPr="00725BF6">
              <w:rPr>
                <w:b/>
                <w:sz w:val="28"/>
              </w:rPr>
              <w:t>еристики</w:t>
            </w:r>
          </w:p>
        </w:tc>
        <w:tc>
          <w:tcPr>
            <w:tcW w:w="2126" w:type="dxa"/>
            <w:vAlign w:val="center"/>
          </w:tcPr>
          <w:p w:rsidR="00A948A1" w:rsidRDefault="00A948A1" w:rsidP="000064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Базовые</w:t>
            </w:r>
          </w:p>
          <w:p w:rsidR="00A948A1" w:rsidRPr="00725BF6" w:rsidRDefault="00A948A1" w:rsidP="000064B1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параметры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C353E9">
              <w:rPr>
                <w:spacing w:val="-3"/>
                <w:sz w:val="28"/>
              </w:rPr>
              <w:t xml:space="preserve">Портативный ультразвуковой диагностический аппарат </w:t>
            </w:r>
            <w:r>
              <w:rPr>
                <w:spacing w:val="-3"/>
                <w:sz w:val="28"/>
              </w:rPr>
              <w:t xml:space="preserve">среднего </w:t>
            </w:r>
            <w:r w:rsidRPr="00C353E9">
              <w:rPr>
                <w:spacing w:val="-3"/>
                <w:sz w:val="28"/>
              </w:rPr>
              <w:t>класса для</w:t>
            </w:r>
            <w:r>
              <w:rPr>
                <w:spacing w:val="-3"/>
                <w:sz w:val="28"/>
              </w:rPr>
              <w:t xml:space="preserve"> проведения </w:t>
            </w:r>
            <w:proofErr w:type="gramStart"/>
            <w:r>
              <w:rPr>
                <w:spacing w:val="-3"/>
                <w:sz w:val="28"/>
              </w:rPr>
              <w:t xml:space="preserve">кардиоваскулярных </w:t>
            </w:r>
            <w:r w:rsidRPr="00C353E9">
              <w:rPr>
                <w:spacing w:val="-3"/>
                <w:sz w:val="28"/>
              </w:rPr>
              <w:t xml:space="preserve"> и</w:t>
            </w:r>
            <w:proofErr w:type="gramEnd"/>
            <w:r w:rsidRPr="00C353E9">
              <w:rPr>
                <w:spacing w:val="-3"/>
                <w:sz w:val="28"/>
              </w:rPr>
              <w:t xml:space="preserve"> педиатрических  исследований.  </w:t>
            </w:r>
          </w:p>
        </w:tc>
        <w:tc>
          <w:tcPr>
            <w:tcW w:w="2126" w:type="dxa"/>
          </w:tcPr>
          <w:p w:rsidR="00A948A1" w:rsidRDefault="00A948A1" w:rsidP="000064B1">
            <w:pPr>
              <w:jc w:val="center"/>
              <w:rPr>
                <w:sz w:val="28"/>
                <w:szCs w:val="28"/>
              </w:rPr>
            </w:pPr>
          </w:p>
          <w:p w:rsidR="00A948A1" w:rsidRDefault="00A948A1" w:rsidP="0000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</w:p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</w:p>
        </w:tc>
      </w:tr>
      <w:tr w:rsidR="00A948A1" w:rsidRPr="00725BF6" w:rsidTr="00A948A1">
        <w:trPr>
          <w:trHeight w:val="1627"/>
        </w:trPr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2</w:t>
            </w:r>
          </w:p>
        </w:tc>
        <w:tc>
          <w:tcPr>
            <w:tcW w:w="6555" w:type="dxa"/>
          </w:tcPr>
          <w:p w:rsidR="00A948A1" w:rsidRDefault="00A948A1" w:rsidP="000064B1">
            <w:pPr>
              <w:rPr>
                <w:sz w:val="28"/>
              </w:rPr>
            </w:pPr>
            <w:r>
              <w:rPr>
                <w:sz w:val="28"/>
              </w:rPr>
              <w:t xml:space="preserve">Программы для расчетов при исследованиях </w:t>
            </w:r>
          </w:p>
          <w:p w:rsidR="00A948A1" w:rsidRPr="00E00D9C" w:rsidRDefault="00A948A1" w:rsidP="000064B1">
            <w:pPr>
              <w:rPr>
                <w:sz w:val="28"/>
              </w:rPr>
            </w:pPr>
            <w:r w:rsidRPr="001029AD">
              <w:rPr>
                <w:sz w:val="28"/>
              </w:rPr>
              <w:t xml:space="preserve">органов брюшной полости, малого таза, урологии, ортопедии, сердца, сосудов, поверхностно расположенных органов, </w:t>
            </w:r>
            <w:proofErr w:type="spellStart"/>
            <w:r w:rsidRPr="001029AD">
              <w:rPr>
                <w:sz w:val="28"/>
              </w:rPr>
              <w:t>нейросонографии</w:t>
            </w:r>
            <w:proofErr w:type="spellEnd"/>
          </w:p>
        </w:tc>
        <w:tc>
          <w:tcPr>
            <w:tcW w:w="2126" w:type="dxa"/>
          </w:tcPr>
          <w:p w:rsidR="00A948A1" w:rsidRDefault="00A948A1" w:rsidP="000064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</w:t>
            </w:r>
          </w:p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3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Количество цифровых каналов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>
              <w:rPr>
                <w:sz w:val="28"/>
                <w:szCs w:val="26"/>
              </w:rPr>
              <w:t>Не менее 1</w:t>
            </w:r>
            <w:r w:rsidRPr="00725BF6">
              <w:rPr>
                <w:sz w:val="28"/>
                <w:szCs w:val="26"/>
              </w:rPr>
              <w:t>00 000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lastRenderedPageBreak/>
              <w:t>4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Общий динамический диапазон системы, дБ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Не менее 180</w:t>
            </w:r>
            <w:r w:rsidRPr="00725BF6">
              <w:rPr>
                <w:sz w:val="28"/>
                <w:szCs w:val="26"/>
              </w:rPr>
              <w:t xml:space="preserve">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5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Вес </w:t>
            </w:r>
          </w:p>
        </w:tc>
        <w:tc>
          <w:tcPr>
            <w:tcW w:w="2126" w:type="dxa"/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Не более 7 кг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6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Размеры рабочего монитора, дюймов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1</w:t>
            </w:r>
            <w:r>
              <w:rPr>
                <w:sz w:val="28"/>
                <w:szCs w:val="26"/>
              </w:rPr>
              <w:t>5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7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Время работы от встроенной батареи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45 мин.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8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 </w:t>
            </w:r>
            <w:r w:rsidRPr="00725BF6">
              <w:rPr>
                <w:sz w:val="28"/>
                <w:szCs w:val="26"/>
              </w:rPr>
              <w:t>Максимальная глубина сканирования в В-режиме, см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30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9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Максимальная частота кадров в секунду в В-режиме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sz w:val="28"/>
                <w:szCs w:val="26"/>
              </w:rPr>
              <w:t xml:space="preserve">Не менее </w:t>
            </w:r>
            <w:r>
              <w:rPr>
                <w:sz w:val="28"/>
                <w:szCs w:val="26"/>
              </w:rPr>
              <w:t>9</w:t>
            </w:r>
            <w:r w:rsidRPr="00725BF6">
              <w:rPr>
                <w:sz w:val="28"/>
                <w:szCs w:val="26"/>
              </w:rPr>
              <w:t>00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10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Увеличение изображения в режиме реального времени и в режиме стоп-кадра, крат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Не менее </w:t>
            </w:r>
            <w:r>
              <w:rPr>
                <w:sz w:val="28"/>
                <w:szCs w:val="26"/>
              </w:rPr>
              <w:t>5</w:t>
            </w:r>
          </w:p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11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Максимальное количество зон фокусировки в В-режиме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sz w:val="28"/>
                <w:szCs w:val="26"/>
              </w:rPr>
              <w:t>Не менее 6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12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Режим составного многолучевого сканирования 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13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Значение минимальной скорости, измеряемой в режиме импульсно-волновой </w:t>
            </w:r>
            <w:proofErr w:type="spellStart"/>
            <w:r w:rsidRPr="00725BF6">
              <w:rPr>
                <w:sz w:val="28"/>
                <w:szCs w:val="26"/>
              </w:rPr>
              <w:t>допплерометрии</w:t>
            </w:r>
            <w:proofErr w:type="spellEnd"/>
            <w:r w:rsidRPr="00725BF6">
              <w:rPr>
                <w:sz w:val="28"/>
                <w:szCs w:val="26"/>
              </w:rPr>
              <w:t xml:space="preserve">, </w:t>
            </w:r>
            <w:r w:rsidRPr="00556AA8">
              <w:rPr>
                <w:sz w:val="28"/>
                <w:szCs w:val="26"/>
              </w:rPr>
              <w:t>см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sz w:val="28"/>
                <w:szCs w:val="26"/>
              </w:rPr>
              <w:t>Не более 5</w:t>
            </w:r>
          </w:p>
        </w:tc>
      </w:tr>
      <w:tr w:rsidR="00A948A1" w:rsidRPr="009951A7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14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Значение максимальной скорости, измеряемой в режиме импульсно-волновой </w:t>
            </w:r>
            <w:proofErr w:type="spellStart"/>
            <w:r w:rsidRPr="00725BF6">
              <w:rPr>
                <w:sz w:val="28"/>
                <w:szCs w:val="26"/>
              </w:rPr>
              <w:t>допплерометрии</w:t>
            </w:r>
            <w:proofErr w:type="spellEnd"/>
            <w:r w:rsidRPr="00725BF6">
              <w:rPr>
                <w:sz w:val="28"/>
                <w:szCs w:val="26"/>
              </w:rPr>
              <w:t>, м/с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8</w:t>
            </w:r>
          </w:p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</w:p>
        </w:tc>
      </w:tr>
      <w:tr w:rsidR="00A948A1" w:rsidRPr="009951A7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15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Значение максимальной скорости, измеряемой в режиме постоянно-волновой </w:t>
            </w:r>
            <w:proofErr w:type="spellStart"/>
            <w:r w:rsidRPr="00725BF6">
              <w:rPr>
                <w:sz w:val="28"/>
                <w:szCs w:val="26"/>
              </w:rPr>
              <w:t>допплерометрии</w:t>
            </w:r>
            <w:proofErr w:type="spellEnd"/>
            <w:r w:rsidRPr="00725BF6">
              <w:rPr>
                <w:sz w:val="28"/>
                <w:szCs w:val="26"/>
              </w:rPr>
              <w:t>, м/с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Не менее 15</w:t>
            </w:r>
          </w:p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16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Режим тканевой гармоники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sz w:val="28"/>
                <w:szCs w:val="26"/>
              </w:rPr>
              <w:t xml:space="preserve">Наличие </w:t>
            </w:r>
          </w:p>
        </w:tc>
      </w:tr>
      <w:tr w:rsidR="00A948A1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17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Режим энергетического направленного </w:t>
            </w:r>
            <w:proofErr w:type="spellStart"/>
            <w:r w:rsidRPr="00725BF6">
              <w:rPr>
                <w:sz w:val="28"/>
                <w:szCs w:val="26"/>
              </w:rPr>
              <w:t>допплера</w:t>
            </w:r>
            <w:proofErr w:type="spellEnd"/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18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 </w:t>
            </w:r>
            <w:r w:rsidRPr="00725BF6">
              <w:rPr>
                <w:sz w:val="28"/>
                <w:szCs w:val="26"/>
              </w:rPr>
              <w:t>Режим тканевой допплерографии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19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Максимальная частота кадров, отображаемая в секунду в режиме тканевой допплерографии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sz w:val="28"/>
                <w:szCs w:val="26"/>
              </w:rPr>
              <w:t>Не менее 200</w:t>
            </w:r>
            <w:r>
              <w:rPr>
                <w:sz w:val="28"/>
                <w:szCs w:val="26"/>
              </w:rPr>
              <w:t xml:space="preserve">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20</w:t>
            </w:r>
          </w:p>
        </w:tc>
        <w:tc>
          <w:tcPr>
            <w:tcW w:w="6555" w:type="dxa"/>
          </w:tcPr>
          <w:p w:rsidR="00A948A1" w:rsidRPr="001A0449" w:rsidRDefault="00A948A1" w:rsidP="000064B1">
            <w:pPr>
              <w:rPr>
                <w:sz w:val="28"/>
              </w:rPr>
            </w:pPr>
            <w:proofErr w:type="spellStart"/>
            <w:r w:rsidRPr="001A0449">
              <w:rPr>
                <w:sz w:val="28"/>
              </w:rPr>
              <w:t>Недопплеровская</w:t>
            </w:r>
            <w:proofErr w:type="spellEnd"/>
            <w:r w:rsidRPr="001A0449">
              <w:rPr>
                <w:sz w:val="28"/>
              </w:rPr>
              <w:t xml:space="preserve"> цифровая технология точной визуализации потока крови в сосудах в реальном масштабе времени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>21</w:t>
            </w:r>
          </w:p>
        </w:tc>
        <w:tc>
          <w:tcPr>
            <w:tcW w:w="6555" w:type="dxa"/>
          </w:tcPr>
          <w:p w:rsidR="00A948A1" w:rsidRPr="001029AD" w:rsidRDefault="00A948A1" w:rsidP="000064B1">
            <w:pPr>
              <w:rPr>
                <w:sz w:val="28"/>
              </w:rPr>
            </w:pPr>
            <w:r w:rsidRPr="001029AD">
              <w:rPr>
                <w:sz w:val="28"/>
              </w:rPr>
              <w:t>Программа качественной и количественной оценки синхронности сократимости миокарда по данным тканевой допплерографии</w:t>
            </w:r>
          </w:p>
        </w:tc>
        <w:tc>
          <w:tcPr>
            <w:tcW w:w="2126" w:type="dxa"/>
          </w:tcPr>
          <w:p w:rsidR="00A948A1" w:rsidRPr="001029AD" w:rsidRDefault="00A948A1" w:rsidP="000064B1">
            <w:pPr>
              <w:jc w:val="center"/>
              <w:rPr>
                <w:sz w:val="28"/>
              </w:rPr>
            </w:pPr>
            <w:r w:rsidRPr="001029AD">
              <w:rPr>
                <w:sz w:val="28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22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1029AD" w:rsidRDefault="00A948A1" w:rsidP="000064B1">
            <w:pPr>
              <w:rPr>
                <w:sz w:val="28"/>
              </w:rPr>
            </w:pPr>
            <w:r w:rsidRPr="001029AD">
              <w:rPr>
                <w:sz w:val="28"/>
              </w:rPr>
              <w:t>Программа качественного и  количественного анализа допплеровской оценки кинетики миокарда (</w:t>
            </w:r>
            <w:proofErr w:type="spellStart"/>
            <w:r w:rsidRPr="001029AD">
              <w:rPr>
                <w:sz w:val="28"/>
              </w:rPr>
              <w:t>strain</w:t>
            </w:r>
            <w:proofErr w:type="spellEnd"/>
            <w:r w:rsidRPr="001029AD">
              <w:rPr>
                <w:sz w:val="28"/>
              </w:rPr>
              <w:t>)</w:t>
            </w:r>
          </w:p>
        </w:tc>
        <w:tc>
          <w:tcPr>
            <w:tcW w:w="2126" w:type="dxa"/>
          </w:tcPr>
          <w:p w:rsidR="00A948A1" w:rsidRPr="001029AD" w:rsidRDefault="00A948A1" w:rsidP="000064B1">
            <w:pPr>
              <w:jc w:val="center"/>
              <w:rPr>
                <w:sz w:val="28"/>
              </w:rPr>
            </w:pPr>
            <w:r w:rsidRPr="001029AD">
              <w:rPr>
                <w:sz w:val="28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23</w:t>
            </w:r>
          </w:p>
        </w:tc>
        <w:tc>
          <w:tcPr>
            <w:tcW w:w="6555" w:type="dxa"/>
          </w:tcPr>
          <w:p w:rsidR="00A948A1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М-режим:  цветовой, анатомический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24</w:t>
            </w:r>
          </w:p>
        </w:tc>
        <w:tc>
          <w:tcPr>
            <w:tcW w:w="6555" w:type="dxa"/>
          </w:tcPr>
          <w:p w:rsidR="00A948A1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Режим улучшения визуализации иглы при малоинвазивных вмешательствах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AE6333">
              <w:rPr>
                <w:sz w:val="28"/>
                <w:szCs w:val="26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25</w:t>
            </w:r>
          </w:p>
        </w:tc>
        <w:tc>
          <w:tcPr>
            <w:tcW w:w="6555" w:type="dxa"/>
          </w:tcPr>
          <w:p w:rsidR="00A948A1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Автоматическая трассировка спектральных допплеровских кривых с выведением на дисплее показателей оценки кровотока</w:t>
            </w:r>
          </w:p>
        </w:tc>
        <w:tc>
          <w:tcPr>
            <w:tcW w:w="2126" w:type="dxa"/>
          </w:tcPr>
          <w:p w:rsidR="00A948A1" w:rsidRDefault="00A948A1" w:rsidP="000064B1">
            <w:pPr>
              <w:jc w:val="center"/>
            </w:pPr>
            <w:r w:rsidRPr="00AE6333">
              <w:rPr>
                <w:sz w:val="28"/>
                <w:szCs w:val="26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26</w:t>
            </w:r>
          </w:p>
        </w:tc>
        <w:tc>
          <w:tcPr>
            <w:tcW w:w="6555" w:type="dxa"/>
          </w:tcPr>
          <w:p w:rsidR="00A948A1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Программа автоматической оптимизации качества изображения в В-режиме и режимах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допплера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путем нажатия одной кнопки 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27</w:t>
            </w:r>
          </w:p>
        </w:tc>
        <w:tc>
          <w:tcPr>
            <w:tcW w:w="6555" w:type="dxa"/>
          </w:tcPr>
          <w:p w:rsidR="00A948A1" w:rsidRPr="00B00F5F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Режим цветовой и энергетической допплерографии с направленным энергетическим </w:t>
            </w: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допплером</w:t>
            </w:r>
            <w:proofErr w:type="spellEnd"/>
          </w:p>
        </w:tc>
        <w:tc>
          <w:tcPr>
            <w:tcW w:w="2126" w:type="dxa"/>
          </w:tcPr>
          <w:p w:rsidR="00A948A1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28</w:t>
            </w:r>
          </w:p>
        </w:tc>
        <w:tc>
          <w:tcPr>
            <w:tcW w:w="6555" w:type="dxa"/>
          </w:tcPr>
          <w:p w:rsidR="00A948A1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Жесткий диск системы, не менее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250Гб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29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B00F5F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Система архивации: DVD/CD</w:t>
            </w:r>
            <w:r w:rsidRPr="00571E49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– RW, USB в форматах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jpeg</w:t>
            </w:r>
            <w:r w:rsidRPr="00B00F5F"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AVI</w:t>
            </w:r>
            <w:r>
              <w:rPr>
                <w:rFonts w:ascii="Times New Roman" w:hAnsi="Times New Roman"/>
                <w:sz w:val="28"/>
                <w:szCs w:val="26"/>
              </w:rPr>
              <w:t>,</w:t>
            </w:r>
            <w:r w:rsidRPr="00C6321D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</w:rPr>
              <w:t>п</w:t>
            </w:r>
            <w:r w:rsidRPr="00C6321D">
              <w:rPr>
                <w:rFonts w:ascii="Times New Roman" w:hAnsi="Times New Roman"/>
                <w:sz w:val="28"/>
                <w:szCs w:val="26"/>
              </w:rPr>
              <w:t xml:space="preserve">оддержка стандарта создания, </w:t>
            </w:r>
            <w:r w:rsidRPr="00C6321D">
              <w:rPr>
                <w:rFonts w:ascii="Times New Roman" w:hAnsi="Times New Roman"/>
                <w:sz w:val="28"/>
                <w:szCs w:val="26"/>
              </w:rPr>
              <w:lastRenderedPageBreak/>
              <w:t>хранения, передачи цифровых медицинских изображений DICOM 3.0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lastRenderedPageBreak/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lastRenderedPageBreak/>
              <w:t>30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Режим панорамного изображения на </w:t>
            </w:r>
            <w:proofErr w:type="spellStart"/>
            <w:r w:rsidRPr="00725BF6">
              <w:rPr>
                <w:sz w:val="28"/>
                <w:szCs w:val="26"/>
              </w:rPr>
              <w:t>конвексных</w:t>
            </w:r>
            <w:proofErr w:type="spellEnd"/>
            <w:r w:rsidRPr="00725BF6">
              <w:rPr>
                <w:sz w:val="28"/>
                <w:szCs w:val="26"/>
              </w:rPr>
              <w:t xml:space="preserve"> и линейных датчиках</w:t>
            </w:r>
          </w:p>
        </w:tc>
        <w:tc>
          <w:tcPr>
            <w:tcW w:w="2126" w:type="dxa"/>
          </w:tcPr>
          <w:p w:rsidR="00A948A1" w:rsidRPr="00725BF6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sz w:val="28"/>
                <w:szCs w:val="26"/>
              </w:rPr>
              <w:t>Наличие</w:t>
            </w:r>
            <w:r>
              <w:rPr>
                <w:sz w:val="28"/>
                <w:szCs w:val="26"/>
              </w:rPr>
              <w:t xml:space="preserve">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31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C56C48">
              <w:rPr>
                <w:sz w:val="28"/>
                <w:szCs w:val="26"/>
              </w:rPr>
              <w:t xml:space="preserve">Наличие в составе оборудования датчиков с  монокристальными  или многослойными </w:t>
            </w:r>
            <w:proofErr w:type="spellStart"/>
            <w:r w:rsidRPr="00C56C48">
              <w:rPr>
                <w:sz w:val="28"/>
                <w:szCs w:val="26"/>
              </w:rPr>
              <w:t>пьезоэлементами</w:t>
            </w:r>
            <w:proofErr w:type="spellEnd"/>
            <w:r>
              <w:rPr>
                <w:sz w:val="28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A948A1" w:rsidRPr="00486AD0" w:rsidRDefault="00A948A1" w:rsidP="000064B1">
            <w:pPr>
              <w:jc w:val="center"/>
              <w:rPr>
                <w:sz w:val="28"/>
                <w:szCs w:val="26"/>
              </w:rPr>
            </w:pPr>
            <w:r w:rsidRPr="00486AD0">
              <w:rPr>
                <w:sz w:val="28"/>
                <w:szCs w:val="26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32</w:t>
            </w:r>
          </w:p>
        </w:tc>
        <w:tc>
          <w:tcPr>
            <w:tcW w:w="6555" w:type="dxa"/>
          </w:tcPr>
          <w:p w:rsidR="00A948A1" w:rsidRPr="00725BF6" w:rsidRDefault="00A948A1" w:rsidP="000064B1">
            <w:pPr>
              <w:rPr>
                <w:sz w:val="28"/>
                <w:szCs w:val="26"/>
              </w:rPr>
            </w:pPr>
            <w:r w:rsidRPr="00725BF6">
              <w:rPr>
                <w:sz w:val="28"/>
                <w:szCs w:val="26"/>
              </w:rPr>
              <w:t xml:space="preserve">Трапециевидное сканирование </w:t>
            </w:r>
            <w:r>
              <w:rPr>
                <w:sz w:val="28"/>
                <w:szCs w:val="26"/>
              </w:rPr>
              <w:t>на линейных датчиках не менее 10</w:t>
            </w:r>
            <w:r w:rsidRPr="00725BF6">
              <w:rPr>
                <w:sz w:val="28"/>
                <w:szCs w:val="26"/>
              </w:rPr>
              <w:t xml:space="preserve"> град. в каждую сторону</w:t>
            </w:r>
          </w:p>
        </w:tc>
        <w:tc>
          <w:tcPr>
            <w:tcW w:w="2126" w:type="dxa"/>
          </w:tcPr>
          <w:p w:rsidR="00A948A1" w:rsidRPr="00486AD0" w:rsidRDefault="00A948A1" w:rsidP="000064B1">
            <w:pPr>
              <w:jc w:val="center"/>
              <w:rPr>
                <w:b/>
                <w:i/>
                <w:sz w:val="28"/>
                <w:szCs w:val="26"/>
                <w:u w:val="single"/>
              </w:rPr>
            </w:pPr>
            <w:r w:rsidRPr="00486AD0">
              <w:rPr>
                <w:sz w:val="28"/>
                <w:szCs w:val="26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Pr="00725BF6" w:rsidRDefault="00A948A1" w:rsidP="000064B1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33</w:t>
            </w:r>
            <w:r w:rsidRPr="007C11CD">
              <w:rPr>
                <w:sz w:val="32"/>
                <w:szCs w:val="26"/>
              </w:rPr>
              <w:t>*</w:t>
            </w:r>
          </w:p>
        </w:tc>
        <w:tc>
          <w:tcPr>
            <w:tcW w:w="6555" w:type="dxa"/>
          </w:tcPr>
          <w:p w:rsidR="00A948A1" w:rsidRPr="00C56C48" w:rsidRDefault="00A948A1" w:rsidP="000064B1">
            <w:pPr>
              <w:pStyle w:val="10"/>
              <w:rPr>
                <w:rFonts w:ascii="Times New Roman" w:hAnsi="Times New Roman"/>
                <w:sz w:val="28"/>
                <w:szCs w:val="26"/>
              </w:rPr>
            </w:pPr>
            <w:r w:rsidRPr="00C56C48">
              <w:rPr>
                <w:rFonts w:ascii="Times New Roman" w:hAnsi="Times New Roman"/>
                <w:sz w:val="28"/>
                <w:szCs w:val="26"/>
              </w:rPr>
              <w:t xml:space="preserve">Количество одновременно подключаемых визуализирующих  датчиков, в том числе через репликатор портов на тележке </w:t>
            </w:r>
          </w:p>
        </w:tc>
        <w:tc>
          <w:tcPr>
            <w:tcW w:w="2126" w:type="dxa"/>
          </w:tcPr>
          <w:p w:rsidR="00A948A1" w:rsidRPr="00C56C48" w:rsidRDefault="00A948A1" w:rsidP="000064B1">
            <w:pPr>
              <w:jc w:val="center"/>
              <w:rPr>
                <w:sz w:val="28"/>
                <w:szCs w:val="26"/>
              </w:rPr>
            </w:pPr>
            <w:r w:rsidRPr="00C56C48">
              <w:rPr>
                <w:sz w:val="28"/>
                <w:szCs w:val="26"/>
              </w:rPr>
              <w:t>3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Default="00A948A1" w:rsidP="000064B1">
            <w:pPr>
              <w:pStyle w:val="10"/>
              <w:ind w:left="-108" w:right="-28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</w:t>
            </w:r>
          </w:p>
          <w:p w:rsidR="00A948A1" w:rsidRDefault="00A948A1" w:rsidP="000064B1">
            <w:pPr>
              <w:pStyle w:val="10"/>
              <w:ind w:left="-108" w:right="-28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A948A1" w:rsidRDefault="00A948A1" w:rsidP="000064B1">
            <w:pPr>
              <w:pStyle w:val="10"/>
              <w:ind w:left="-108" w:right="-28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34.1</w:t>
            </w:r>
          </w:p>
          <w:p w:rsidR="00A948A1" w:rsidRDefault="00A948A1" w:rsidP="000064B1">
            <w:pPr>
              <w:pStyle w:val="10"/>
              <w:ind w:left="-108" w:right="-28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34.2</w:t>
            </w:r>
          </w:p>
          <w:p w:rsidR="00A948A1" w:rsidRPr="00725BF6" w:rsidRDefault="00A948A1" w:rsidP="000064B1">
            <w:pPr>
              <w:pStyle w:val="10"/>
              <w:ind w:left="-108" w:right="-28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34.3</w:t>
            </w:r>
          </w:p>
        </w:tc>
        <w:tc>
          <w:tcPr>
            <w:tcW w:w="6555" w:type="dxa"/>
          </w:tcPr>
          <w:p w:rsidR="00A948A1" w:rsidRPr="00C56C48" w:rsidRDefault="00A948A1" w:rsidP="000064B1">
            <w:pPr>
              <w:shd w:val="clear" w:color="auto" w:fill="FFFFFF"/>
              <w:ind w:hanging="5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 xml:space="preserve">Линейный датчик для исследования поверхностных органов и сосудов: </w:t>
            </w:r>
          </w:p>
          <w:p w:rsidR="00A948A1" w:rsidRPr="00C56C48" w:rsidRDefault="00A948A1" w:rsidP="000064B1">
            <w:pPr>
              <w:shd w:val="clear" w:color="auto" w:fill="FFFFFF"/>
              <w:ind w:hanging="5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 xml:space="preserve">-  частотный диапазон; </w:t>
            </w:r>
          </w:p>
          <w:p w:rsidR="00A948A1" w:rsidRPr="00C56C48" w:rsidRDefault="00A948A1" w:rsidP="000064B1">
            <w:pPr>
              <w:shd w:val="clear" w:color="auto" w:fill="FFFFFF"/>
              <w:ind w:hanging="5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апертура от 38 мм до 50мм;</w:t>
            </w:r>
          </w:p>
          <w:p w:rsidR="00A948A1" w:rsidRPr="00C56C48" w:rsidRDefault="00A948A1" w:rsidP="000064B1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 xml:space="preserve">-  поддержка цветного и энергетического допплеровского картирования, PW- </w:t>
            </w:r>
            <w:proofErr w:type="spellStart"/>
            <w:r w:rsidRPr="00C56C48">
              <w:rPr>
                <w:color w:val="000000"/>
                <w:sz w:val="28"/>
                <w:szCs w:val="28"/>
              </w:rPr>
              <w:t>допплера</w:t>
            </w:r>
            <w:proofErr w:type="spellEnd"/>
            <w:r w:rsidRPr="00C56C48">
              <w:rPr>
                <w:color w:val="000000"/>
                <w:sz w:val="28"/>
                <w:szCs w:val="28"/>
              </w:rPr>
              <w:t>, тканевой гармоники, панорамного сканирования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486AD0">
              <w:rPr>
                <w:sz w:val="28"/>
                <w:szCs w:val="26"/>
              </w:rPr>
              <w:t>Наличие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5,0 -13,0 МГц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  <w:p w:rsidR="00A948A1" w:rsidRPr="00990FF7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Pr="00990FF7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Pr="007A2E00" w:rsidRDefault="00A948A1" w:rsidP="000064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Default="00A948A1" w:rsidP="000064B1">
            <w:pPr>
              <w:ind w:left="-108" w:right="-5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35</w:t>
            </w:r>
            <w:r w:rsidRPr="007C11CD">
              <w:rPr>
                <w:sz w:val="32"/>
                <w:szCs w:val="26"/>
              </w:rPr>
              <w:t>*</w:t>
            </w:r>
          </w:p>
          <w:p w:rsidR="00A948A1" w:rsidRDefault="00A948A1" w:rsidP="000064B1">
            <w:pPr>
              <w:ind w:left="-108" w:right="-5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 w:right="-5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35.1</w:t>
            </w:r>
          </w:p>
          <w:p w:rsidR="00A948A1" w:rsidRDefault="00A948A1" w:rsidP="000064B1">
            <w:pPr>
              <w:ind w:left="-108" w:right="-5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35.2</w:t>
            </w:r>
          </w:p>
          <w:p w:rsidR="00A948A1" w:rsidRDefault="00A948A1" w:rsidP="000064B1">
            <w:pPr>
              <w:ind w:left="-108" w:right="-5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35.3</w:t>
            </w:r>
          </w:p>
          <w:p w:rsidR="00A948A1" w:rsidRDefault="00A948A1" w:rsidP="000064B1">
            <w:pPr>
              <w:ind w:left="-108" w:right="-5"/>
              <w:jc w:val="center"/>
              <w:rPr>
                <w:sz w:val="28"/>
                <w:szCs w:val="26"/>
              </w:rPr>
            </w:pPr>
          </w:p>
          <w:p w:rsidR="00A948A1" w:rsidRPr="00725BF6" w:rsidRDefault="00A948A1" w:rsidP="000064B1">
            <w:pPr>
              <w:ind w:left="-108" w:right="-5"/>
              <w:jc w:val="center"/>
              <w:rPr>
                <w:sz w:val="28"/>
                <w:szCs w:val="26"/>
              </w:rPr>
            </w:pPr>
          </w:p>
        </w:tc>
        <w:tc>
          <w:tcPr>
            <w:tcW w:w="6555" w:type="dxa"/>
          </w:tcPr>
          <w:p w:rsidR="00A948A1" w:rsidRPr="00C56C48" w:rsidRDefault="00A948A1" w:rsidP="000064B1">
            <w:pPr>
              <w:shd w:val="clear" w:color="auto" w:fill="FFFFFF"/>
              <w:ind w:firstLine="10"/>
              <w:rPr>
                <w:color w:val="000000"/>
                <w:sz w:val="28"/>
                <w:szCs w:val="28"/>
              </w:rPr>
            </w:pPr>
            <w:proofErr w:type="spellStart"/>
            <w:r w:rsidRPr="00C56C48">
              <w:rPr>
                <w:color w:val="000000"/>
                <w:sz w:val="28"/>
                <w:szCs w:val="28"/>
              </w:rPr>
              <w:t>Конвексный</w:t>
            </w:r>
            <w:proofErr w:type="spellEnd"/>
            <w:r w:rsidRPr="00C56C4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монокристаллический </w:t>
            </w:r>
            <w:r w:rsidRPr="00C56C48">
              <w:rPr>
                <w:color w:val="000000"/>
                <w:sz w:val="28"/>
                <w:szCs w:val="28"/>
              </w:rPr>
              <w:t>датчик для абдоминальных и сосудистых исследований:</w:t>
            </w:r>
          </w:p>
          <w:p w:rsidR="00A948A1" w:rsidRPr="00C56C48" w:rsidRDefault="00A948A1" w:rsidP="000064B1">
            <w:pPr>
              <w:shd w:val="clear" w:color="auto" w:fill="FFFFFF"/>
              <w:ind w:firstLine="10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частотный диапазон;</w:t>
            </w:r>
          </w:p>
          <w:p w:rsidR="00A948A1" w:rsidRPr="00C56C48" w:rsidRDefault="00A948A1" w:rsidP="000064B1">
            <w:pPr>
              <w:shd w:val="clear" w:color="auto" w:fill="FFFFFF"/>
              <w:ind w:firstLine="10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количество элементов, не менее</w:t>
            </w:r>
          </w:p>
          <w:p w:rsidR="00A948A1" w:rsidRPr="00C56C48" w:rsidRDefault="00A948A1" w:rsidP="000064B1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поддержка цветного и энергетического допплеровского картирования, PW</w:t>
            </w:r>
            <w:r w:rsidRPr="004915A9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56C4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56C48">
              <w:rPr>
                <w:color w:val="000000"/>
                <w:sz w:val="28"/>
                <w:szCs w:val="28"/>
              </w:rPr>
              <w:t>допплера</w:t>
            </w:r>
            <w:proofErr w:type="spellEnd"/>
            <w:r w:rsidRPr="00C56C48">
              <w:rPr>
                <w:color w:val="000000"/>
                <w:sz w:val="28"/>
                <w:szCs w:val="28"/>
              </w:rPr>
              <w:t>, тканевой гармоники.</w:t>
            </w:r>
          </w:p>
        </w:tc>
        <w:tc>
          <w:tcPr>
            <w:tcW w:w="2126" w:type="dxa"/>
          </w:tcPr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486AD0">
              <w:rPr>
                <w:sz w:val="28"/>
                <w:szCs w:val="26"/>
              </w:rPr>
              <w:t>Наличие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2,0 - 7,0 МГц 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36</w:t>
            </w: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36.1</w:t>
            </w: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36.2</w:t>
            </w:r>
          </w:p>
          <w:p w:rsidR="00A948A1" w:rsidRPr="00725BF6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</w:tc>
        <w:tc>
          <w:tcPr>
            <w:tcW w:w="6555" w:type="dxa"/>
          </w:tcPr>
          <w:p w:rsidR="00A948A1" w:rsidRPr="00C56C48" w:rsidRDefault="00A948A1" w:rsidP="000064B1">
            <w:pPr>
              <w:pStyle w:val="10"/>
              <w:rPr>
                <w:rFonts w:ascii="Times New Roman" w:hAnsi="Times New Roman"/>
                <w:sz w:val="28"/>
                <w:shd w:val="clear" w:color="auto" w:fill="FFFFFF"/>
              </w:rPr>
            </w:pPr>
            <w:r w:rsidRPr="00C56C48">
              <w:rPr>
                <w:rFonts w:ascii="Times New Roman" w:hAnsi="Times New Roman"/>
                <w:sz w:val="28"/>
                <w:shd w:val="clear" w:color="auto" w:fill="FFFFFF"/>
              </w:rPr>
              <w:t xml:space="preserve">Секторный фазированный датчик </w:t>
            </w:r>
            <w:r w:rsidRPr="00C56C48">
              <w:rPr>
                <w:rFonts w:ascii="Times New Roman" w:hAnsi="Times New Roman"/>
                <w:sz w:val="28"/>
                <w:szCs w:val="28"/>
              </w:rPr>
              <w:t xml:space="preserve">с монокристальными или многослойными </w:t>
            </w:r>
            <w:proofErr w:type="spellStart"/>
            <w:r w:rsidRPr="00C56C48">
              <w:rPr>
                <w:rFonts w:ascii="Times New Roman" w:hAnsi="Times New Roman"/>
                <w:sz w:val="28"/>
                <w:szCs w:val="28"/>
              </w:rPr>
              <w:t>пьезоэлементами</w:t>
            </w:r>
            <w:proofErr w:type="spellEnd"/>
            <w:r w:rsidRPr="00C56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6C48">
              <w:rPr>
                <w:rFonts w:ascii="Times New Roman" w:hAnsi="Times New Roman"/>
                <w:sz w:val="28"/>
                <w:shd w:val="clear" w:color="auto" w:fill="FFFFFF"/>
              </w:rPr>
              <w:t>для проведения кардиологических исследований у детей старшего возраста:</w:t>
            </w:r>
          </w:p>
          <w:p w:rsidR="00A948A1" w:rsidRPr="00C56C48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частотный диапазон;</w:t>
            </w:r>
          </w:p>
          <w:p w:rsidR="00A948A1" w:rsidRDefault="00A948A1" w:rsidP="000064B1">
            <w:pPr>
              <w:shd w:val="clear" w:color="auto" w:fill="FFFFFF"/>
              <w:rPr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поддержка цветного допплеровского картирования, PW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 w:rsidRPr="004915A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CW</w:t>
            </w:r>
            <w:r w:rsidRPr="00C56C48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C56C48">
              <w:rPr>
                <w:color w:val="000000"/>
                <w:sz w:val="28"/>
                <w:szCs w:val="28"/>
              </w:rPr>
              <w:t>допплера</w:t>
            </w:r>
            <w:proofErr w:type="spellEnd"/>
            <w:r w:rsidRPr="00C56C48">
              <w:rPr>
                <w:color w:val="000000"/>
                <w:sz w:val="28"/>
                <w:szCs w:val="28"/>
              </w:rPr>
              <w:t>,</w:t>
            </w:r>
            <w:r w:rsidRPr="00C56C48">
              <w:rPr>
                <w:sz w:val="28"/>
                <w:szCs w:val="26"/>
              </w:rPr>
              <w:t xml:space="preserve"> цветового, анатомического М-режима, режима тканевой допплерографии</w:t>
            </w:r>
            <w:r w:rsidRPr="00C56C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486AD0">
              <w:rPr>
                <w:sz w:val="28"/>
                <w:szCs w:val="26"/>
              </w:rPr>
              <w:t>Наличие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2,0 - 4,0 МГц</w:t>
            </w:r>
          </w:p>
          <w:p w:rsidR="00A948A1" w:rsidRDefault="00A948A1" w:rsidP="000064B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Наличие 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37</w:t>
            </w: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37.1</w:t>
            </w: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37.2</w:t>
            </w:r>
          </w:p>
        </w:tc>
        <w:tc>
          <w:tcPr>
            <w:tcW w:w="6555" w:type="dxa"/>
          </w:tcPr>
          <w:p w:rsidR="00A948A1" w:rsidRPr="00C56C48" w:rsidRDefault="00A948A1" w:rsidP="000064B1">
            <w:pPr>
              <w:shd w:val="clear" w:color="auto" w:fill="FFFFFF"/>
              <w:rPr>
                <w:sz w:val="28"/>
                <w:shd w:val="clear" w:color="auto" w:fill="FFFFFF"/>
              </w:rPr>
            </w:pPr>
            <w:r w:rsidRPr="00C56C48">
              <w:rPr>
                <w:sz w:val="28"/>
                <w:shd w:val="clear" w:color="auto" w:fill="FFFFFF"/>
              </w:rPr>
              <w:t>Секторный фазированный датчик для проведения кардиологических исследований у детей младшего возраста:</w:t>
            </w:r>
          </w:p>
          <w:p w:rsidR="00A948A1" w:rsidRPr="00C56C48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частотный диапазон;</w:t>
            </w:r>
          </w:p>
          <w:p w:rsidR="00A948A1" w:rsidRPr="00C56C48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поддержка цветного допплеровского картирования, PW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 w:rsidRPr="004915A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CW</w:t>
            </w:r>
            <w:r w:rsidRPr="00C56C48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C56C48">
              <w:rPr>
                <w:color w:val="000000"/>
                <w:sz w:val="28"/>
                <w:szCs w:val="28"/>
              </w:rPr>
              <w:t>допплера</w:t>
            </w:r>
            <w:proofErr w:type="spellEnd"/>
            <w:r w:rsidRPr="00C56C48">
              <w:rPr>
                <w:color w:val="000000"/>
                <w:sz w:val="28"/>
                <w:szCs w:val="28"/>
              </w:rPr>
              <w:t>,</w:t>
            </w:r>
            <w:r w:rsidRPr="00C56C48">
              <w:rPr>
                <w:sz w:val="28"/>
                <w:szCs w:val="26"/>
              </w:rPr>
              <w:t xml:space="preserve"> цветового, анатомического М-режима, режима тканевой допплерографии</w:t>
            </w:r>
            <w:r w:rsidRPr="00C56C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56C48">
              <w:rPr>
                <w:sz w:val="28"/>
                <w:szCs w:val="26"/>
              </w:rPr>
              <w:t>Наличие</w:t>
            </w: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3-8</w:t>
            </w:r>
            <w:r w:rsidRPr="00C56C48">
              <w:t xml:space="preserve"> </w:t>
            </w:r>
            <w:r w:rsidRPr="00C56C48">
              <w:rPr>
                <w:color w:val="000000"/>
                <w:sz w:val="28"/>
                <w:szCs w:val="28"/>
              </w:rPr>
              <w:t>МГц</w:t>
            </w: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Наличие</w:t>
            </w:r>
          </w:p>
        </w:tc>
      </w:tr>
      <w:tr w:rsidR="00A948A1" w:rsidRPr="00725BF6" w:rsidTr="00A948A1">
        <w:tc>
          <w:tcPr>
            <w:tcW w:w="675" w:type="dxa"/>
          </w:tcPr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38</w:t>
            </w: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lastRenderedPageBreak/>
              <w:t>38.1</w:t>
            </w:r>
          </w:p>
          <w:p w:rsidR="00A948A1" w:rsidRDefault="00A948A1" w:rsidP="000064B1">
            <w:pPr>
              <w:ind w:left="-108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38.2</w:t>
            </w:r>
          </w:p>
        </w:tc>
        <w:tc>
          <w:tcPr>
            <w:tcW w:w="6555" w:type="dxa"/>
          </w:tcPr>
          <w:p w:rsidR="00A948A1" w:rsidRPr="00C56C48" w:rsidRDefault="00A948A1" w:rsidP="000064B1">
            <w:pPr>
              <w:shd w:val="clear" w:color="auto" w:fill="FFFFFF"/>
              <w:rPr>
                <w:sz w:val="28"/>
                <w:shd w:val="clear" w:color="auto" w:fill="FFFFFF"/>
              </w:rPr>
            </w:pPr>
            <w:r w:rsidRPr="00C56C48">
              <w:rPr>
                <w:sz w:val="28"/>
                <w:shd w:val="clear" w:color="auto" w:fill="FFFFFF"/>
              </w:rPr>
              <w:lastRenderedPageBreak/>
              <w:t>Секторный фазированный неонатальный датчик для проведения кардиологических исследований у новорожденных:</w:t>
            </w:r>
          </w:p>
          <w:p w:rsidR="00A948A1" w:rsidRPr="00C56C48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lastRenderedPageBreak/>
              <w:t>-  частотный диапазон;</w:t>
            </w:r>
          </w:p>
          <w:p w:rsidR="00A948A1" w:rsidRPr="00C56C48" w:rsidRDefault="00A948A1" w:rsidP="000064B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-  поддержка цветного допплеровского картирования, PW</w:t>
            </w:r>
            <w:r>
              <w:rPr>
                <w:color w:val="000000"/>
                <w:sz w:val="28"/>
                <w:szCs w:val="28"/>
              </w:rPr>
              <w:t xml:space="preserve"> и</w:t>
            </w:r>
            <w:r w:rsidRPr="004915A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CW</w:t>
            </w:r>
            <w:r w:rsidRPr="00C56C48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C56C48">
              <w:rPr>
                <w:color w:val="000000"/>
                <w:sz w:val="28"/>
                <w:szCs w:val="28"/>
              </w:rPr>
              <w:t>допплера</w:t>
            </w:r>
            <w:proofErr w:type="spellEnd"/>
            <w:r w:rsidRPr="00C56C48">
              <w:rPr>
                <w:color w:val="000000"/>
                <w:sz w:val="28"/>
                <w:szCs w:val="28"/>
              </w:rPr>
              <w:t>,</w:t>
            </w:r>
            <w:r w:rsidRPr="00C56C48">
              <w:rPr>
                <w:sz w:val="28"/>
                <w:szCs w:val="26"/>
              </w:rPr>
              <w:t xml:space="preserve"> цветового, анатомического М-режима, режима тканевой допплерографии</w:t>
            </w:r>
            <w:r w:rsidRPr="00C56C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56C48">
              <w:rPr>
                <w:sz w:val="28"/>
                <w:szCs w:val="26"/>
              </w:rPr>
              <w:lastRenderedPageBreak/>
              <w:t>Наличие</w:t>
            </w: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lastRenderedPageBreak/>
              <w:t>4-12</w:t>
            </w:r>
            <w:r w:rsidRPr="00C56C48">
              <w:t xml:space="preserve"> </w:t>
            </w:r>
            <w:r w:rsidRPr="00C56C48">
              <w:rPr>
                <w:color w:val="000000"/>
                <w:sz w:val="28"/>
                <w:szCs w:val="28"/>
              </w:rPr>
              <w:t>МГц</w:t>
            </w:r>
          </w:p>
          <w:p w:rsidR="00A948A1" w:rsidRPr="00C56C48" w:rsidRDefault="00A948A1" w:rsidP="000064B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56C48">
              <w:rPr>
                <w:color w:val="000000"/>
                <w:sz w:val="28"/>
                <w:szCs w:val="28"/>
              </w:rPr>
              <w:t>Наличие</w:t>
            </w:r>
          </w:p>
        </w:tc>
      </w:tr>
    </w:tbl>
    <w:p w:rsidR="006C3695" w:rsidRDefault="006C3695" w:rsidP="006C3695">
      <w:pPr>
        <w:jc w:val="both"/>
        <w:rPr>
          <w:b/>
          <w:sz w:val="28"/>
          <w:szCs w:val="28"/>
        </w:rPr>
      </w:pPr>
    </w:p>
    <w:p w:rsidR="00A948A1" w:rsidRPr="007B6DDE" w:rsidRDefault="00A948A1" w:rsidP="00A948A1">
      <w:pPr>
        <w:jc w:val="both"/>
        <w:rPr>
          <w:sz w:val="28"/>
          <w:szCs w:val="28"/>
        </w:rPr>
      </w:pPr>
      <w:r w:rsidRPr="007B6DDE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A948A1" w:rsidRDefault="00A948A1" w:rsidP="00A948A1">
      <w:pPr>
        <w:pStyle w:val="ab"/>
        <w:rPr>
          <w:sz w:val="28"/>
          <w:szCs w:val="28"/>
        </w:rPr>
      </w:pPr>
    </w:p>
    <w:p w:rsidR="009F7AD8" w:rsidRDefault="009F7AD8" w:rsidP="006C3695">
      <w:pPr>
        <w:jc w:val="both"/>
        <w:rPr>
          <w:b/>
          <w:sz w:val="28"/>
          <w:szCs w:val="28"/>
        </w:rPr>
      </w:pPr>
    </w:p>
    <w:p w:rsidR="006C3695" w:rsidRDefault="006C3695" w:rsidP="006C3695">
      <w:pPr>
        <w:jc w:val="both"/>
        <w:rPr>
          <w:sz w:val="28"/>
          <w:szCs w:val="28"/>
        </w:rPr>
      </w:pPr>
      <w:r w:rsidRPr="00874BA5">
        <w:rPr>
          <w:b/>
          <w:sz w:val="28"/>
          <w:szCs w:val="28"/>
        </w:rPr>
        <w:t xml:space="preserve">Примечания: </w:t>
      </w:r>
      <w:r w:rsidRPr="00874BA5">
        <w:rPr>
          <w:sz w:val="28"/>
          <w:szCs w:val="28"/>
        </w:rPr>
        <w:t xml:space="preserve">пункты требования технического задания, определяющие уровень диагностических возможностей и класс аппарата, отмечаются </w:t>
      </w:r>
      <w:r w:rsidR="00A948A1">
        <w:rPr>
          <w:sz w:val="28"/>
          <w:szCs w:val="28"/>
        </w:rPr>
        <w:t>звездочкой</w:t>
      </w:r>
      <w:r w:rsidRPr="00874BA5">
        <w:rPr>
          <w:sz w:val="28"/>
          <w:szCs w:val="28"/>
        </w:rPr>
        <w:t>*</w:t>
      </w:r>
      <w:r w:rsidR="00A948A1">
        <w:rPr>
          <w:sz w:val="28"/>
          <w:szCs w:val="28"/>
        </w:rPr>
        <w:t>,</w:t>
      </w:r>
      <w:r w:rsidRPr="00874BA5">
        <w:rPr>
          <w:sz w:val="28"/>
          <w:szCs w:val="28"/>
        </w:rPr>
        <w:t xml:space="preserve"> несоответствие по одному из них приведет к отклонению конкурсного предложения.</w:t>
      </w:r>
    </w:p>
    <w:p w:rsidR="006C3695" w:rsidRDefault="006C3695" w:rsidP="006C3695">
      <w:pPr>
        <w:jc w:val="both"/>
        <w:rPr>
          <w:sz w:val="28"/>
          <w:szCs w:val="28"/>
        </w:rPr>
      </w:pPr>
    </w:p>
    <w:sectPr w:rsidR="006C3695" w:rsidSect="00CC40F1">
      <w:pgSz w:w="11905" w:h="16838"/>
      <w:pgMar w:top="719" w:right="848" w:bottom="719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82C9E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2A7C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863C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F6E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483A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9AA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98AF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FEF9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3960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686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E304B"/>
    <w:multiLevelType w:val="hybridMultilevel"/>
    <w:tmpl w:val="8F24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0C45825"/>
    <w:multiLevelType w:val="multilevel"/>
    <w:tmpl w:val="FCDE62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3" w15:restartNumberingAfterBreak="0">
    <w:nsid w:val="171A627A"/>
    <w:multiLevelType w:val="multilevel"/>
    <w:tmpl w:val="E58E244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Restart w:val="0"/>
      <w:lvlText w:val="%1.2.%3."/>
      <w:lvlJc w:val="left"/>
      <w:pPr>
        <w:tabs>
          <w:tab w:val="num" w:pos="90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E0039A9"/>
    <w:multiLevelType w:val="hybridMultilevel"/>
    <w:tmpl w:val="4F6A1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020AA"/>
    <w:multiLevelType w:val="multilevel"/>
    <w:tmpl w:val="AE9297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4CB2A6D"/>
    <w:multiLevelType w:val="hybridMultilevel"/>
    <w:tmpl w:val="BC3A8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350C7"/>
    <w:multiLevelType w:val="multilevel"/>
    <w:tmpl w:val="4FF8426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7B5678A"/>
    <w:multiLevelType w:val="multilevel"/>
    <w:tmpl w:val="1152EF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7C290E51"/>
    <w:multiLevelType w:val="hybridMultilevel"/>
    <w:tmpl w:val="4F6A1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17"/>
  </w:num>
  <w:num w:numId="5">
    <w:abstractNumId w:val="10"/>
  </w:num>
  <w:num w:numId="6">
    <w:abstractNumId w:val="18"/>
  </w:num>
  <w:num w:numId="7">
    <w:abstractNumId w:val="11"/>
  </w:num>
  <w:num w:numId="8">
    <w:abstractNumId w:val="16"/>
  </w:num>
  <w:num w:numId="9">
    <w:abstractNumId w:val="1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E28"/>
    <w:rsid w:val="000064B1"/>
    <w:rsid w:val="00020123"/>
    <w:rsid w:val="00025ECA"/>
    <w:rsid w:val="00053A2B"/>
    <w:rsid w:val="00067032"/>
    <w:rsid w:val="000802D0"/>
    <w:rsid w:val="00084488"/>
    <w:rsid w:val="00090A4E"/>
    <w:rsid w:val="000A7F02"/>
    <w:rsid w:val="000B214D"/>
    <w:rsid w:val="000F0239"/>
    <w:rsid w:val="00141094"/>
    <w:rsid w:val="001A6BF0"/>
    <w:rsid w:val="001D6F53"/>
    <w:rsid w:val="001F234B"/>
    <w:rsid w:val="001F441A"/>
    <w:rsid w:val="002060CF"/>
    <w:rsid w:val="00212DBF"/>
    <w:rsid w:val="00243DDE"/>
    <w:rsid w:val="00275695"/>
    <w:rsid w:val="0027638C"/>
    <w:rsid w:val="00297A37"/>
    <w:rsid w:val="002A1BB9"/>
    <w:rsid w:val="002A3618"/>
    <w:rsid w:val="002B3286"/>
    <w:rsid w:val="002D6A24"/>
    <w:rsid w:val="0031584A"/>
    <w:rsid w:val="00321C9F"/>
    <w:rsid w:val="00323D4F"/>
    <w:rsid w:val="00333016"/>
    <w:rsid w:val="00352CCC"/>
    <w:rsid w:val="00386001"/>
    <w:rsid w:val="003878D5"/>
    <w:rsid w:val="003C4205"/>
    <w:rsid w:val="003C7530"/>
    <w:rsid w:val="003D1283"/>
    <w:rsid w:val="003E246D"/>
    <w:rsid w:val="00430B44"/>
    <w:rsid w:val="00467AAA"/>
    <w:rsid w:val="004E0A1D"/>
    <w:rsid w:val="004E5CBA"/>
    <w:rsid w:val="004F2EC8"/>
    <w:rsid w:val="00516847"/>
    <w:rsid w:val="0051737A"/>
    <w:rsid w:val="00545681"/>
    <w:rsid w:val="00552AF1"/>
    <w:rsid w:val="0055437B"/>
    <w:rsid w:val="00556FD3"/>
    <w:rsid w:val="00566086"/>
    <w:rsid w:val="0057615D"/>
    <w:rsid w:val="005A2A74"/>
    <w:rsid w:val="005B7FE8"/>
    <w:rsid w:val="005C4C62"/>
    <w:rsid w:val="005F2ED1"/>
    <w:rsid w:val="00616C3D"/>
    <w:rsid w:val="00627E28"/>
    <w:rsid w:val="00632522"/>
    <w:rsid w:val="006470D8"/>
    <w:rsid w:val="0065733B"/>
    <w:rsid w:val="006B0C10"/>
    <w:rsid w:val="006C3695"/>
    <w:rsid w:val="006C7706"/>
    <w:rsid w:val="006D1938"/>
    <w:rsid w:val="006E614F"/>
    <w:rsid w:val="006F174C"/>
    <w:rsid w:val="007107FE"/>
    <w:rsid w:val="0075636C"/>
    <w:rsid w:val="00794031"/>
    <w:rsid w:val="007B0818"/>
    <w:rsid w:val="007F21C6"/>
    <w:rsid w:val="007F341C"/>
    <w:rsid w:val="008047CB"/>
    <w:rsid w:val="00823AC5"/>
    <w:rsid w:val="008374BD"/>
    <w:rsid w:val="00880B05"/>
    <w:rsid w:val="00885DA4"/>
    <w:rsid w:val="00893803"/>
    <w:rsid w:val="008B73D2"/>
    <w:rsid w:val="008D0F1B"/>
    <w:rsid w:val="008E1E4B"/>
    <w:rsid w:val="009035DF"/>
    <w:rsid w:val="0093709D"/>
    <w:rsid w:val="009470D4"/>
    <w:rsid w:val="0096591F"/>
    <w:rsid w:val="009724AE"/>
    <w:rsid w:val="009A5645"/>
    <w:rsid w:val="009D5CB8"/>
    <w:rsid w:val="009E697A"/>
    <w:rsid w:val="009F7AD8"/>
    <w:rsid w:val="00A329FA"/>
    <w:rsid w:val="00A37CAD"/>
    <w:rsid w:val="00A83AB4"/>
    <w:rsid w:val="00A948A1"/>
    <w:rsid w:val="00A96060"/>
    <w:rsid w:val="00AC0EEB"/>
    <w:rsid w:val="00AE4505"/>
    <w:rsid w:val="00B05B15"/>
    <w:rsid w:val="00B07329"/>
    <w:rsid w:val="00BC6C0E"/>
    <w:rsid w:val="00BD0C97"/>
    <w:rsid w:val="00C15474"/>
    <w:rsid w:val="00C27E60"/>
    <w:rsid w:val="00C63F38"/>
    <w:rsid w:val="00C7123C"/>
    <w:rsid w:val="00C8754F"/>
    <w:rsid w:val="00C9468F"/>
    <w:rsid w:val="00CC40F1"/>
    <w:rsid w:val="00CD5F5B"/>
    <w:rsid w:val="00CF4EA2"/>
    <w:rsid w:val="00D05901"/>
    <w:rsid w:val="00D23812"/>
    <w:rsid w:val="00D512DA"/>
    <w:rsid w:val="00D519EA"/>
    <w:rsid w:val="00D72F89"/>
    <w:rsid w:val="00D816E6"/>
    <w:rsid w:val="00DD0351"/>
    <w:rsid w:val="00DD2527"/>
    <w:rsid w:val="00DE556A"/>
    <w:rsid w:val="00E06CF6"/>
    <w:rsid w:val="00E2162E"/>
    <w:rsid w:val="00E349D3"/>
    <w:rsid w:val="00E52968"/>
    <w:rsid w:val="00E67409"/>
    <w:rsid w:val="00E84245"/>
    <w:rsid w:val="00E863A9"/>
    <w:rsid w:val="00EA501D"/>
    <w:rsid w:val="00EC5B9D"/>
    <w:rsid w:val="00EE0CC7"/>
    <w:rsid w:val="00EE12EE"/>
    <w:rsid w:val="00F30195"/>
    <w:rsid w:val="00F45759"/>
    <w:rsid w:val="00F46063"/>
    <w:rsid w:val="00F77426"/>
    <w:rsid w:val="00F967A3"/>
    <w:rsid w:val="00FA12D2"/>
    <w:rsid w:val="00FD6173"/>
    <w:rsid w:val="00FE1B22"/>
    <w:rsid w:val="00F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C213"/>
  <w15:chartTrackingRefBased/>
  <w15:docId w15:val="{639611CE-C9D2-8D4C-AA96-FA09B675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E2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2A1BB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qFormat/>
    <w:rsid w:val="000B21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8">
    <w:name w:val="Style18"/>
    <w:basedOn w:val="a"/>
    <w:uiPriority w:val="99"/>
    <w:rsid w:val="00627E28"/>
    <w:pPr>
      <w:widowControl w:val="0"/>
      <w:autoSpaceDE w:val="0"/>
      <w:autoSpaceDN w:val="0"/>
      <w:adjustRightInd w:val="0"/>
      <w:spacing w:line="218" w:lineRule="exact"/>
      <w:jc w:val="both"/>
    </w:pPr>
  </w:style>
  <w:style w:type="character" w:customStyle="1" w:styleId="FontStyle109">
    <w:name w:val="Font Style109"/>
    <w:uiPriority w:val="99"/>
    <w:rsid w:val="00627E28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627E28"/>
    <w:pPr>
      <w:widowControl w:val="0"/>
      <w:autoSpaceDE w:val="0"/>
      <w:autoSpaceDN w:val="0"/>
      <w:adjustRightInd w:val="0"/>
      <w:jc w:val="both"/>
    </w:pPr>
  </w:style>
  <w:style w:type="character" w:customStyle="1" w:styleId="FontStyle117">
    <w:name w:val="Font Style117"/>
    <w:uiPriority w:val="99"/>
    <w:rsid w:val="00627E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0">
    <w:name w:val="Style40"/>
    <w:basedOn w:val="a"/>
    <w:uiPriority w:val="99"/>
    <w:rsid w:val="00627E28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a"/>
    <w:uiPriority w:val="99"/>
    <w:rsid w:val="00627E28"/>
    <w:pPr>
      <w:widowControl w:val="0"/>
      <w:autoSpaceDE w:val="0"/>
      <w:autoSpaceDN w:val="0"/>
      <w:adjustRightInd w:val="0"/>
      <w:spacing w:line="211" w:lineRule="exact"/>
      <w:ind w:firstLine="516"/>
      <w:jc w:val="both"/>
    </w:pPr>
  </w:style>
  <w:style w:type="paragraph" w:customStyle="1" w:styleId="Style1">
    <w:name w:val="Style1"/>
    <w:basedOn w:val="a"/>
    <w:uiPriority w:val="99"/>
    <w:rsid w:val="00627E28"/>
    <w:pPr>
      <w:widowControl w:val="0"/>
      <w:autoSpaceDE w:val="0"/>
      <w:autoSpaceDN w:val="0"/>
      <w:adjustRightInd w:val="0"/>
      <w:spacing w:line="183" w:lineRule="exact"/>
    </w:pPr>
  </w:style>
  <w:style w:type="character" w:customStyle="1" w:styleId="FontStyle14">
    <w:name w:val="Font Style14"/>
    <w:uiPriority w:val="99"/>
    <w:rsid w:val="00627E28"/>
    <w:rPr>
      <w:rFonts w:ascii="Times New Roman" w:hAnsi="Times New Roman" w:cs="Times New Roman" w:hint="default"/>
      <w:sz w:val="26"/>
      <w:szCs w:val="26"/>
    </w:rPr>
  </w:style>
  <w:style w:type="paragraph" w:customStyle="1" w:styleId="1">
    <w:name w:val="Верхний колонтитул1"/>
    <w:basedOn w:val="a"/>
    <w:rsid w:val="00893803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a3">
    <w:name w:val="List Paragraph"/>
    <w:basedOn w:val="a"/>
    <w:uiPriority w:val="34"/>
    <w:qFormat/>
    <w:rsid w:val="008E1E4B"/>
    <w:pPr>
      <w:ind w:left="720"/>
      <w:contextualSpacing/>
    </w:pPr>
  </w:style>
  <w:style w:type="character" w:styleId="a4">
    <w:name w:val="Hyperlink"/>
    <w:uiPriority w:val="99"/>
    <w:unhideWhenUsed/>
    <w:rsid w:val="00B07329"/>
    <w:rPr>
      <w:color w:val="0000FF"/>
      <w:u w:val="single"/>
    </w:rPr>
  </w:style>
  <w:style w:type="paragraph" w:styleId="a5">
    <w:name w:val="header"/>
    <w:basedOn w:val="a"/>
    <w:link w:val="a6"/>
    <w:rsid w:val="00212DBF"/>
    <w:pPr>
      <w:tabs>
        <w:tab w:val="center" w:pos="4153"/>
        <w:tab w:val="right" w:pos="8306"/>
      </w:tabs>
    </w:pPr>
    <w:rPr>
      <w:rFonts w:ascii="SchoolBook" w:hAnsi="SchoolBook"/>
      <w:sz w:val="20"/>
      <w:szCs w:val="20"/>
    </w:rPr>
  </w:style>
  <w:style w:type="character" w:customStyle="1" w:styleId="a6">
    <w:name w:val="Верхний колонтитул Знак"/>
    <w:link w:val="a5"/>
    <w:rsid w:val="00212DBF"/>
    <w:rPr>
      <w:rFonts w:ascii="SchoolBook" w:eastAsia="Times New Roman" w:hAnsi="SchoolBook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2A1BB9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47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047C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unhideWhenUsed/>
    <w:rsid w:val="004F2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Заголовок Знак"/>
    <w:link w:val="ab"/>
    <w:locked/>
    <w:rsid w:val="00430B44"/>
    <w:rPr>
      <w:rFonts w:ascii="Calibri" w:eastAsia="Calibri" w:hAnsi="Calibri"/>
      <w:b/>
      <w:bCs/>
      <w:sz w:val="22"/>
      <w:szCs w:val="22"/>
      <w:lang w:val="ru-RU" w:eastAsia="zh-CN" w:bidi="ar-SA"/>
    </w:rPr>
  </w:style>
  <w:style w:type="paragraph" w:styleId="ab">
    <w:name w:val="Title"/>
    <w:basedOn w:val="a"/>
    <w:link w:val="aa"/>
    <w:qFormat/>
    <w:rsid w:val="00430B44"/>
    <w:pPr>
      <w:jc w:val="center"/>
    </w:pPr>
    <w:rPr>
      <w:rFonts w:ascii="Calibri" w:eastAsia="Calibri" w:hAnsi="Calibri"/>
      <w:b/>
      <w:bCs/>
      <w:sz w:val="22"/>
      <w:szCs w:val="22"/>
      <w:lang w:eastAsia="zh-CN"/>
    </w:rPr>
  </w:style>
  <w:style w:type="paragraph" w:styleId="ac">
    <w:name w:val="Body Text"/>
    <w:basedOn w:val="a"/>
    <w:rsid w:val="00430B44"/>
    <w:pPr>
      <w:jc w:val="center"/>
    </w:pPr>
    <w:rPr>
      <w:rFonts w:ascii="Calibri" w:eastAsia="Calibri" w:hAnsi="Calibri"/>
      <w:b/>
      <w:bCs/>
    </w:rPr>
  </w:style>
  <w:style w:type="paragraph" w:customStyle="1" w:styleId="Body">
    <w:name w:val="Body"/>
    <w:rsid w:val="00430B44"/>
    <w:rPr>
      <w:rFonts w:ascii="Helvetica" w:eastAsia="ヒラギノ角ゴ Pro W3" w:hAnsi="Helvetica"/>
      <w:color w:val="000000"/>
      <w:sz w:val="24"/>
    </w:rPr>
  </w:style>
  <w:style w:type="paragraph" w:customStyle="1" w:styleId="FreeForm">
    <w:name w:val="Free Form"/>
    <w:rsid w:val="00430B44"/>
    <w:rPr>
      <w:rFonts w:ascii="Helvetica" w:eastAsia="ヒラギノ角ゴ Pro W3" w:hAnsi="Helvetica"/>
      <w:color w:val="000000"/>
      <w:sz w:val="24"/>
    </w:rPr>
  </w:style>
  <w:style w:type="paragraph" w:customStyle="1" w:styleId="10">
    <w:name w:val="Без интервала1"/>
    <w:qFormat/>
    <w:rsid w:val="006C3695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1850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osfov-1</dc:creator>
  <cp:keywords/>
  <cp:lastModifiedBy>Никита Шунькин</cp:lastModifiedBy>
  <cp:revision>3</cp:revision>
  <cp:lastPrinted>2018-10-19T09:09:00Z</cp:lastPrinted>
  <dcterms:created xsi:type="dcterms:W3CDTF">2020-04-29T20:34:00Z</dcterms:created>
  <dcterms:modified xsi:type="dcterms:W3CDTF">2020-05-22T11:20:00Z</dcterms:modified>
</cp:coreProperties>
</file>