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5EC58" w14:textId="08E4B6B4" w:rsidR="00113D0E" w:rsidRPr="00C21FC7" w:rsidRDefault="00C21FC7" w:rsidP="00C21FC7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21FC7">
        <w:rPr>
          <w:rFonts w:ascii="Times New Roman" w:hAnsi="Times New Roman" w:cs="Times New Roman"/>
          <w:b/>
          <w:bCs/>
          <w:color w:val="000000"/>
          <w:sz w:val="56"/>
          <w:szCs w:val="56"/>
        </w:rPr>
        <w:t>№488</w:t>
      </w:r>
    </w:p>
    <w:p w14:paraId="35C2C0DB" w14:textId="76515145" w:rsidR="00113D0E" w:rsidRPr="003C2B46" w:rsidRDefault="00C21FC7" w:rsidP="00113D0E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заявки на закупку </w:t>
      </w:r>
      <w:r w:rsidR="00113D0E" w:rsidRPr="003C2B46">
        <w:rPr>
          <w:rFonts w:ascii="Times New Roman" w:hAnsi="Times New Roman" w:cs="Times New Roman"/>
          <w:b w:val="0"/>
          <w:sz w:val="28"/>
          <w:szCs w:val="28"/>
        </w:rPr>
        <w:t xml:space="preserve">МС - 06 </w:t>
      </w:r>
      <w:proofErr w:type="spellStart"/>
      <w:r w:rsidR="00113D0E" w:rsidRPr="003C2B46">
        <w:rPr>
          <w:rFonts w:ascii="Times New Roman" w:hAnsi="Times New Roman" w:cs="Times New Roman"/>
          <w:b w:val="0"/>
          <w:sz w:val="28"/>
          <w:szCs w:val="28"/>
        </w:rPr>
        <w:t>Транскутанный</w:t>
      </w:r>
      <w:proofErr w:type="spellEnd"/>
      <w:r w:rsidR="00113D0E" w:rsidRPr="003C2B46">
        <w:rPr>
          <w:rFonts w:ascii="Times New Roman" w:hAnsi="Times New Roman" w:cs="Times New Roman"/>
          <w:b w:val="0"/>
          <w:sz w:val="28"/>
          <w:szCs w:val="28"/>
        </w:rPr>
        <w:t xml:space="preserve"> монитор для неонатологии (</w:t>
      </w:r>
      <w:proofErr w:type="spellStart"/>
      <w:r w:rsidR="00113D0E" w:rsidRPr="003C2B46">
        <w:rPr>
          <w:rFonts w:ascii="Times New Roman" w:hAnsi="Times New Roman" w:cs="Times New Roman"/>
          <w:b w:val="0"/>
          <w:sz w:val="28"/>
          <w:szCs w:val="28"/>
        </w:rPr>
        <w:t>неинвазивный</w:t>
      </w:r>
      <w:proofErr w:type="spellEnd"/>
      <w:r w:rsidR="00113D0E" w:rsidRPr="003C2B46">
        <w:rPr>
          <w:rFonts w:ascii="Times New Roman" w:hAnsi="Times New Roman" w:cs="Times New Roman"/>
          <w:b w:val="0"/>
          <w:sz w:val="28"/>
          <w:szCs w:val="28"/>
        </w:rPr>
        <w:t xml:space="preserve"> мониторинг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  <w:lang w:val="en-US"/>
        </w:rPr>
        <w:t>P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</w:rPr>
        <w:t>СО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  <w:vertAlign w:val="subscript"/>
        </w:rPr>
        <w:t>2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  <w:lang w:val="en-US"/>
        </w:rPr>
        <w:t>P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</w:rPr>
        <w:t>О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  <w:vertAlign w:val="subscript"/>
        </w:rPr>
        <w:t>2</w:t>
      </w:r>
      <w:r w:rsidR="00DF7740" w:rsidRPr="003C2B46">
        <w:rPr>
          <w:rFonts w:ascii="Times New Roman" w:hAnsi="Times New Roman" w:cs="Times New Roman"/>
          <w:b w:val="0"/>
          <w:sz w:val="28"/>
          <w:szCs w:val="28"/>
        </w:rPr>
        <w:t>)</w:t>
      </w:r>
    </w:p>
    <w:p w14:paraId="0B6D61A9" w14:textId="77777777" w:rsidR="00113D0E" w:rsidRPr="003C2B46" w:rsidRDefault="00113D0E" w:rsidP="00DF7740">
      <w:pPr>
        <w:pStyle w:val="3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14:paraId="226B60DE" w14:textId="77777777" w:rsidR="003C2B46" w:rsidRPr="003C2B46" w:rsidRDefault="003C2B46" w:rsidP="00113D0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89EC38" w14:textId="429BD7B4" w:rsidR="00113D0E" w:rsidRDefault="00DF7740" w:rsidP="00DF774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C2B46"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14:paraId="6FAEE3E3" w14:textId="1F1F134A" w:rsidR="003339A4" w:rsidRPr="003339A4" w:rsidRDefault="003339A4" w:rsidP="003339A4">
      <w:pPr>
        <w:jc w:val="center"/>
        <w:rPr>
          <w:rFonts w:ascii="Times New Roman" w:hAnsi="Times New Roman"/>
          <w:sz w:val="28"/>
          <w:szCs w:val="28"/>
        </w:rPr>
      </w:pPr>
      <w:r w:rsidRPr="00D16705">
        <w:rPr>
          <w:rFonts w:ascii="Times New Roman" w:hAnsi="Times New Roman"/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14:paraId="15F2A460" w14:textId="107BAFA3" w:rsidR="00F954EA" w:rsidRPr="003C2B46" w:rsidRDefault="0078711D" w:rsidP="007A2CBF">
      <w:pPr>
        <w:pStyle w:val="ac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C2B46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3339A4">
        <w:rPr>
          <w:rFonts w:ascii="Times New Roman" w:hAnsi="Times New Roman" w:cs="Times New Roman"/>
          <w:b/>
          <w:bCs/>
          <w:sz w:val="28"/>
          <w:szCs w:val="28"/>
        </w:rPr>
        <w:t xml:space="preserve">(комплектация) </w:t>
      </w:r>
      <w:r w:rsidRPr="003C2B46">
        <w:rPr>
          <w:rFonts w:ascii="Times New Roman" w:hAnsi="Times New Roman" w:cs="Times New Roman"/>
          <w:b/>
          <w:bCs/>
          <w:sz w:val="28"/>
          <w:szCs w:val="28"/>
        </w:rPr>
        <w:t>оборудования</w:t>
      </w:r>
    </w:p>
    <w:tbl>
      <w:tblPr>
        <w:tblW w:w="9912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7644"/>
        <w:gridCol w:w="1701"/>
      </w:tblGrid>
      <w:tr w:rsidR="00DF7740" w:rsidRPr="003C2B46" w14:paraId="4F6C680F" w14:textId="77777777" w:rsidTr="00DF7740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21054" w14:textId="522B2FB9" w:rsidR="00DF7740" w:rsidRPr="003C2B46" w:rsidRDefault="00DF7740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65B08" w14:textId="63551D4D" w:rsidR="00DF7740" w:rsidRPr="003C2B46" w:rsidRDefault="00DF7740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C90D0" w14:textId="77777777" w:rsidR="00DF7740" w:rsidRPr="003C2B46" w:rsidRDefault="00DF7740" w:rsidP="00787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</w:tr>
      <w:tr w:rsidR="00DF7740" w:rsidRPr="003C2B46" w14:paraId="08F3F3AC" w14:textId="77777777" w:rsidTr="00DF7740">
        <w:trPr>
          <w:trHeight w:val="3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D1C5D" w14:textId="3EE5F246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7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0E1E4" w14:textId="0569BB6B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 модуль для tcpO</w:t>
            </w:r>
            <w:r w:rsidRPr="003C2B4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tcpCO</w:t>
            </w:r>
            <w:r w:rsidRPr="003C2B4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26119" w14:textId="022863E6" w:rsidR="00DF7740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F7740"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DF7740" w:rsidRPr="003C2B46" w14:paraId="2565E5DD" w14:textId="77777777" w:rsidTr="00DF7740">
        <w:trPr>
          <w:trHeight w:val="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D196A" w14:textId="1EF59720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7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7BD11" w14:textId="0285DBC7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Транскутанный</w:t>
            </w:r>
            <w:proofErr w:type="spellEnd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неонатальный модуль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D29B6" w14:textId="58881F4C" w:rsidR="00DF7740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F7740"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</w:tr>
      <w:tr w:rsidR="00DF7740" w:rsidRPr="003C2B46" w14:paraId="2636D9DE" w14:textId="77777777" w:rsidTr="00DF7740">
        <w:trPr>
          <w:trHeight w:val="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B808C7" w14:textId="27376BBA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7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01259" w14:textId="58EA41A0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Датчик </w:t>
            </w:r>
            <w:proofErr w:type="spellStart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транскутанный</w:t>
            </w:r>
            <w:proofErr w:type="spellEnd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2613"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комбинированный </w:t>
            </w: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неонатальный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CF458" w14:textId="33245AC1" w:rsidR="00DF7740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F7740"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</w:tr>
      <w:tr w:rsidR="00DF7740" w:rsidRPr="003C2B46" w14:paraId="19017ADE" w14:textId="77777777" w:rsidTr="00DF7740">
        <w:trPr>
          <w:trHeight w:val="5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286B95" w14:textId="4D012760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7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0E3E8" w14:textId="2E357078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Набор мембран для </w:t>
            </w:r>
            <w:proofErr w:type="spellStart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транскутанного</w:t>
            </w:r>
            <w:proofErr w:type="spellEnd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неонатального датчика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3F9C3" w14:textId="3FC96E91" w:rsidR="00DF7740" w:rsidRPr="003C2B46" w:rsidRDefault="003C2B46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DF7740"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DF7740" w:rsidRPr="003C2B46" w14:paraId="577B39A7" w14:textId="77777777" w:rsidTr="00DF7740">
        <w:trPr>
          <w:trHeight w:val="6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148FC0" w14:textId="1FC0D8D5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7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365FF" w14:textId="50B4119D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Баллон с калибровочным газом для </w:t>
            </w:r>
            <w:proofErr w:type="spellStart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транскутанного</w:t>
            </w:r>
            <w:proofErr w:type="spellEnd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модуля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3F53" w14:textId="78B8F018" w:rsidR="00DF7740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F7740"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</w:tr>
      <w:tr w:rsidR="00DF7740" w:rsidRPr="003C2B46" w14:paraId="69EC696C" w14:textId="77777777" w:rsidTr="00DF7740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B6A904" w14:textId="4807141F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76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FA817" w14:textId="5ADB78D0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Набор фиксирующих колец для </w:t>
            </w:r>
            <w:proofErr w:type="spellStart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транскутанного</w:t>
            </w:r>
            <w:proofErr w:type="spellEnd"/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неонатального датчика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67ED3" w14:textId="5DA0EEC2" w:rsidR="00DF7740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F7740" w:rsidRPr="003C2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00шт.</w:t>
            </w:r>
          </w:p>
        </w:tc>
      </w:tr>
      <w:tr w:rsidR="00DF7740" w:rsidRPr="003C2B46" w14:paraId="62463163" w14:textId="77777777" w:rsidTr="00DF7740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4ACD" w14:textId="167C30A5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16528" w14:textId="6A7ED60B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Батарея для базового модуля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6554" w14:textId="1C68D5AE" w:rsidR="00DF7740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F7740"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</w:tr>
      <w:tr w:rsidR="00DF7740" w:rsidRPr="003C2B46" w14:paraId="0D0E7D9C" w14:textId="77777777" w:rsidTr="00DF7740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D010" w14:textId="35CAB009" w:rsidR="00DF7740" w:rsidRPr="003C2B46" w:rsidRDefault="00DF7740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5E190" w14:textId="1A4ED381" w:rsidR="00DF7740" w:rsidRPr="003C2B46" w:rsidRDefault="007A2CBF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Раствор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B0C96" w14:textId="2724377E" w:rsidR="00DF7740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бутылочек</w:t>
            </w:r>
          </w:p>
        </w:tc>
      </w:tr>
      <w:tr w:rsidR="007A2CBF" w:rsidRPr="003C2B46" w14:paraId="27E20259" w14:textId="77777777" w:rsidTr="00DF7740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0981" w14:textId="2F2E6D97" w:rsidR="007A2CBF" w:rsidRPr="003C2B46" w:rsidRDefault="007A2CBF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463E4" w14:textId="58AC5CC1" w:rsidR="007A2CBF" w:rsidRPr="003C2B46" w:rsidRDefault="007A2CBF" w:rsidP="004A6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hAnsi="Times New Roman" w:cs="Times New Roman"/>
                <w:sz w:val="28"/>
                <w:szCs w:val="28"/>
              </w:rPr>
              <w:t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DIN 42801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0D5A" w14:textId="59E0A036" w:rsidR="007A2CBF" w:rsidRPr="003C2B46" w:rsidRDefault="007A2CBF" w:rsidP="004A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2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шт.</w:t>
            </w:r>
          </w:p>
        </w:tc>
      </w:tr>
    </w:tbl>
    <w:p w14:paraId="2D954F58" w14:textId="77777777" w:rsidR="004A6E90" w:rsidRPr="003C2B46" w:rsidRDefault="004A6E90" w:rsidP="004A6E90">
      <w:pPr>
        <w:shd w:val="clear" w:color="auto" w:fill="E8EAED"/>
        <w:spacing w:after="0" w:line="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ru-RU"/>
        </w:rPr>
      </w:pPr>
      <w:r w:rsidRPr="003C2B46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6F7E190B" wp14:editId="53939B0E">
            <wp:extent cx="7620" cy="7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1A727" w14:textId="497285D9" w:rsidR="00F954EA" w:rsidRPr="003C2B46" w:rsidRDefault="00330454" w:rsidP="007A2CBF">
      <w:pPr>
        <w:pStyle w:val="ac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C2B46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</w:t>
      </w:r>
      <w:r w:rsidR="003339A4">
        <w:rPr>
          <w:rFonts w:ascii="Times New Roman" w:hAnsi="Times New Roman" w:cs="Times New Roman"/>
          <w:b/>
          <w:bCs/>
          <w:sz w:val="28"/>
          <w:szCs w:val="28"/>
        </w:rPr>
        <w:t>требования к заказываемому оборудованию</w:t>
      </w:r>
      <w:r w:rsidRPr="003C2B4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F9AB605" w14:textId="77777777" w:rsidR="007A2CBF" w:rsidRPr="003C2B46" w:rsidRDefault="007A2CBF" w:rsidP="007A2CBF">
      <w:pPr>
        <w:pStyle w:val="ac"/>
        <w:spacing w:after="0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A1400" w14:textId="2F7BB465" w:rsidR="004A6E90" w:rsidRPr="003C2B46" w:rsidRDefault="007A2CBF" w:rsidP="007A2C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 xml:space="preserve">2.1 </w:t>
      </w:r>
      <w:r w:rsidR="0078711D" w:rsidRPr="003C2B46">
        <w:rPr>
          <w:rFonts w:ascii="Times New Roman" w:hAnsi="Times New Roman" w:cs="Times New Roman"/>
          <w:sz w:val="28"/>
          <w:szCs w:val="28"/>
        </w:rPr>
        <w:t>Измеряемые параметры: tcpO</w:t>
      </w:r>
      <w:r w:rsidR="0078711D" w:rsidRPr="003C2B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8711D" w:rsidRPr="003C2B46">
        <w:rPr>
          <w:rFonts w:ascii="Times New Roman" w:hAnsi="Times New Roman" w:cs="Times New Roman"/>
          <w:sz w:val="28"/>
          <w:szCs w:val="28"/>
        </w:rPr>
        <w:t>, tcpCO</w:t>
      </w:r>
      <w:r w:rsidR="0078711D" w:rsidRPr="003C2B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8711D" w:rsidRPr="003C2B46">
        <w:rPr>
          <w:rFonts w:ascii="Times New Roman" w:hAnsi="Times New Roman" w:cs="Times New Roman"/>
          <w:sz w:val="28"/>
          <w:szCs w:val="28"/>
        </w:rPr>
        <w:t>.</w:t>
      </w:r>
    </w:p>
    <w:p w14:paraId="7444A8DD" w14:textId="246924B1" w:rsidR="009D1994" w:rsidRPr="003C2B46" w:rsidRDefault="007A2CBF" w:rsidP="003304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 xml:space="preserve">2.2 </w:t>
      </w:r>
      <w:r w:rsidR="009D1994" w:rsidRPr="003C2B46">
        <w:rPr>
          <w:rFonts w:ascii="Times New Roman" w:hAnsi="Times New Roman" w:cs="Times New Roman"/>
          <w:sz w:val="28"/>
          <w:szCs w:val="28"/>
        </w:rPr>
        <w:t>Пределы измерения рО</w:t>
      </w:r>
      <w:r w:rsidR="009D1994" w:rsidRPr="003C2B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D1994" w:rsidRPr="003C2B46">
        <w:rPr>
          <w:rFonts w:ascii="Times New Roman" w:hAnsi="Times New Roman" w:cs="Times New Roman"/>
          <w:sz w:val="28"/>
          <w:szCs w:val="28"/>
        </w:rPr>
        <w:t>:</w:t>
      </w:r>
      <w:r w:rsidR="00330454" w:rsidRPr="003C2B46">
        <w:rPr>
          <w:rFonts w:ascii="Times New Roman" w:hAnsi="Times New Roman" w:cs="Times New Roman"/>
          <w:sz w:val="28"/>
          <w:szCs w:val="28"/>
        </w:rPr>
        <w:t xml:space="preserve"> </w:t>
      </w:r>
      <w:r w:rsidR="009D1994" w:rsidRPr="003C2B46">
        <w:rPr>
          <w:rFonts w:ascii="Times New Roman" w:hAnsi="Times New Roman" w:cs="Times New Roman"/>
          <w:sz w:val="28"/>
          <w:szCs w:val="28"/>
        </w:rPr>
        <w:t xml:space="preserve">0-800 </w:t>
      </w:r>
      <w:proofErr w:type="spellStart"/>
      <w:r w:rsidR="009D1994" w:rsidRPr="003C2B46">
        <w:rPr>
          <w:rFonts w:ascii="Times New Roman" w:hAnsi="Times New Roman" w:cs="Times New Roman"/>
          <w:sz w:val="28"/>
          <w:szCs w:val="28"/>
        </w:rPr>
        <w:t>mmНg</w:t>
      </w:r>
      <w:proofErr w:type="spellEnd"/>
      <w:r w:rsidR="009D1994" w:rsidRPr="003C2B46">
        <w:rPr>
          <w:rFonts w:ascii="Times New Roman" w:hAnsi="Times New Roman" w:cs="Times New Roman"/>
          <w:sz w:val="28"/>
          <w:szCs w:val="28"/>
        </w:rPr>
        <w:t xml:space="preserve"> (0-99.9 </w:t>
      </w:r>
      <w:proofErr w:type="spellStart"/>
      <w:r w:rsidR="009D1994" w:rsidRPr="003C2B46">
        <w:rPr>
          <w:rFonts w:ascii="Times New Roman" w:hAnsi="Times New Roman" w:cs="Times New Roman"/>
          <w:sz w:val="28"/>
          <w:szCs w:val="28"/>
        </w:rPr>
        <w:t>kPa</w:t>
      </w:r>
      <w:proofErr w:type="spellEnd"/>
      <w:r w:rsidR="009D1994" w:rsidRPr="003C2B46">
        <w:rPr>
          <w:rFonts w:ascii="Times New Roman" w:hAnsi="Times New Roman" w:cs="Times New Roman"/>
          <w:sz w:val="28"/>
          <w:szCs w:val="28"/>
        </w:rPr>
        <w:t>)</w:t>
      </w:r>
    </w:p>
    <w:p w14:paraId="47C7B5A8" w14:textId="767D26C0" w:rsidR="009D1994" w:rsidRPr="003C2B46" w:rsidRDefault="007A2CBF" w:rsidP="003304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 xml:space="preserve">2.3 </w:t>
      </w:r>
      <w:r w:rsidR="009D1994" w:rsidRPr="003C2B46">
        <w:rPr>
          <w:rFonts w:ascii="Times New Roman" w:hAnsi="Times New Roman" w:cs="Times New Roman"/>
          <w:sz w:val="28"/>
          <w:szCs w:val="28"/>
        </w:rPr>
        <w:t>Пределы измерения рCО</w:t>
      </w:r>
      <w:r w:rsidR="009D1994" w:rsidRPr="003C2B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D1994" w:rsidRPr="003C2B46">
        <w:rPr>
          <w:rFonts w:ascii="Times New Roman" w:hAnsi="Times New Roman" w:cs="Times New Roman"/>
          <w:sz w:val="28"/>
          <w:szCs w:val="28"/>
        </w:rPr>
        <w:t xml:space="preserve">: 6-200 </w:t>
      </w:r>
      <w:proofErr w:type="spellStart"/>
      <w:r w:rsidR="009D1994" w:rsidRPr="003C2B46">
        <w:rPr>
          <w:rFonts w:ascii="Times New Roman" w:hAnsi="Times New Roman" w:cs="Times New Roman"/>
          <w:sz w:val="28"/>
          <w:szCs w:val="28"/>
        </w:rPr>
        <w:t>mmHg</w:t>
      </w:r>
      <w:proofErr w:type="spellEnd"/>
      <w:r w:rsidR="009D1994" w:rsidRPr="003C2B46">
        <w:rPr>
          <w:rFonts w:ascii="Times New Roman" w:hAnsi="Times New Roman" w:cs="Times New Roman"/>
          <w:sz w:val="28"/>
          <w:szCs w:val="28"/>
        </w:rPr>
        <w:t xml:space="preserve"> (0.8-26.7 </w:t>
      </w:r>
      <w:proofErr w:type="spellStart"/>
      <w:r w:rsidR="009D1994" w:rsidRPr="003C2B46">
        <w:rPr>
          <w:rFonts w:ascii="Times New Roman" w:hAnsi="Times New Roman" w:cs="Times New Roman"/>
          <w:sz w:val="28"/>
          <w:szCs w:val="28"/>
        </w:rPr>
        <w:t>kPa</w:t>
      </w:r>
      <w:proofErr w:type="spellEnd"/>
      <w:r w:rsidR="009D1994" w:rsidRPr="003C2B46">
        <w:rPr>
          <w:rFonts w:ascii="Times New Roman" w:hAnsi="Times New Roman" w:cs="Times New Roman"/>
          <w:sz w:val="28"/>
          <w:szCs w:val="28"/>
        </w:rPr>
        <w:t>)</w:t>
      </w:r>
    </w:p>
    <w:p w14:paraId="2577FBD4" w14:textId="0721C459" w:rsidR="00330454" w:rsidRPr="003C2B46" w:rsidRDefault="007A2CBF" w:rsidP="003304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 xml:space="preserve">2.4 </w:t>
      </w:r>
      <w:r w:rsidR="0078711D" w:rsidRPr="003C2B46">
        <w:rPr>
          <w:rFonts w:ascii="Times New Roman" w:hAnsi="Times New Roman" w:cs="Times New Roman"/>
          <w:sz w:val="28"/>
          <w:szCs w:val="28"/>
        </w:rPr>
        <w:t>Возможностью одновременного мониторинга tcpO</w:t>
      </w:r>
      <w:r w:rsidR="0078711D" w:rsidRPr="003C2B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8711D" w:rsidRPr="003C2B46">
        <w:rPr>
          <w:rFonts w:ascii="Times New Roman" w:hAnsi="Times New Roman" w:cs="Times New Roman"/>
          <w:sz w:val="28"/>
          <w:szCs w:val="28"/>
        </w:rPr>
        <w:t>, tcpCO</w:t>
      </w:r>
      <w:r w:rsidR="0078711D" w:rsidRPr="003C2B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8711D" w:rsidRPr="003C2B4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64F3AA" w14:textId="6E0A5A39" w:rsidR="0078711D" w:rsidRPr="003C2B46" w:rsidRDefault="007A2CBF" w:rsidP="003304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 xml:space="preserve">2.5 </w:t>
      </w:r>
      <w:r w:rsidR="0078711D" w:rsidRPr="003C2B46">
        <w:rPr>
          <w:rFonts w:ascii="Times New Roman" w:hAnsi="Times New Roman" w:cs="Times New Roman"/>
          <w:sz w:val="28"/>
          <w:szCs w:val="28"/>
        </w:rPr>
        <w:t>Вывод данных результата мониторинга по каждому параметру должен производиться на экран в виде отдельных</w:t>
      </w:r>
      <w:r w:rsidR="00330454" w:rsidRPr="003C2B46">
        <w:rPr>
          <w:rFonts w:ascii="Times New Roman" w:hAnsi="Times New Roman" w:cs="Times New Roman"/>
          <w:sz w:val="28"/>
          <w:szCs w:val="28"/>
        </w:rPr>
        <w:t xml:space="preserve"> </w:t>
      </w:r>
      <w:r w:rsidR="0078711D" w:rsidRPr="003C2B46">
        <w:rPr>
          <w:rFonts w:ascii="Times New Roman" w:hAnsi="Times New Roman" w:cs="Times New Roman"/>
          <w:sz w:val="28"/>
          <w:szCs w:val="28"/>
        </w:rPr>
        <w:t>блоков информации.</w:t>
      </w:r>
    </w:p>
    <w:p w14:paraId="1FCA7AD9" w14:textId="75AC4C87" w:rsidR="009D1994" w:rsidRPr="003C2B46" w:rsidRDefault="007A2CBF" w:rsidP="00330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 xml:space="preserve">2.6 </w:t>
      </w:r>
      <w:r w:rsidR="009D1994" w:rsidRPr="003C2B46">
        <w:rPr>
          <w:rFonts w:ascii="Times New Roman" w:hAnsi="Times New Roman" w:cs="Times New Roman"/>
          <w:sz w:val="28"/>
          <w:szCs w:val="28"/>
        </w:rPr>
        <w:t>Наличие встроенного батарейного питания, обеспечивающего проведение измерений при транспортировке больного.</w:t>
      </w:r>
      <w:r w:rsidR="009D1994" w:rsidRPr="003C2B46">
        <w:rPr>
          <w:rFonts w:ascii="Times New Roman" w:hAnsi="Times New Roman" w:cs="Times New Roman"/>
          <w:sz w:val="28"/>
          <w:szCs w:val="28"/>
        </w:rPr>
        <w:br/>
      </w:r>
      <w:r w:rsidRPr="003C2B46">
        <w:rPr>
          <w:rFonts w:ascii="Times New Roman" w:hAnsi="Times New Roman" w:cs="Times New Roman"/>
          <w:sz w:val="28"/>
          <w:szCs w:val="28"/>
        </w:rPr>
        <w:t xml:space="preserve">2.6 </w:t>
      </w:r>
      <w:r w:rsidR="009D1994" w:rsidRPr="003C2B46">
        <w:rPr>
          <w:rFonts w:ascii="Times New Roman" w:hAnsi="Times New Roman" w:cs="Times New Roman"/>
          <w:sz w:val="28"/>
          <w:szCs w:val="28"/>
        </w:rPr>
        <w:t>Портативность и легкость в эксплуатации.</w:t>
      </w:r>
      <w:r w:rsidR="009D1994" w:rsidRPr="003C2B46">
        <w:rPr>
          <w:rFonts w:ascii="Times New Roman" w:hAnsi="Times New Roman" w:cs="Times New Roman"/>
          <w:sz w:val="28"/>
          <w:szCs w:val="28"/>
        </w:rPr>
        <w:br/>
      </w:r>
      <w:r w:rsidRPr="003C2B46">
        <w:rPr>
          <w:rFonts w:ascii="Times New Roman" w:hAnsi="Times New Roman" w:cs="Times New Roman"/>
          <w:sz w:val="28"/>
          <w:szCs w:val="28"/>
        </w:rPr>
        <w:t xml:space="preserve">2.7 </w:t>
      </w:r>
      <w:r w:rsidR="009D1994" w:rsidRPr="003C2B46">
        <w:rPr>
          <w:rFonts w:ascii="Times New Roman" w:hAnsi="Times New Roman" w:cs="Times New Roman"/>
          <w:sz w:val="28"/>
          <w:szCs w:val="28"/>
        </w:rPr>
        <w:t>Цветной сенсорный экран.</w:t>
      </w:r>
    </w:p>
    <w:p w14:paraId="63617C29" w14:textId="306D93C7" w:rsidR="009D1994" w:rsidRPr="003C2B46" w:rsidRDefault="007A2CBF" w:rsidP="00330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 xml:space="preserve">2.8 </w:t>
      </w:r>
      <w:r w:rsidR="009D1994" w:rsidRPr="003C2B46">
        <w:rPr>
          <w:rFonts w:ascii="Times New Roman" w:hAnsi="Times New Roman" w:cs="Times New Roman"/>
          <w:sz w:val="28"/>
          <w:szCs w:val="28"/>
        </w:rPr>
        <w:t>Распечатка результатов в виде графика или таблицы.</w:t>
      </w:r>
    </w:p>
    <w:p w14:paraId="6D7CC064" w14:textId="18DAB5DC" w:rsidR="009D1994" w:rsidRDefault="007A2CBF" w:rsidP="00330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lastRenderedPageBreak/>
        <w:t xml:space="preserve">2.9 </w:t>
      </w:r>
      <w:r w:rsidR="009D1994" w:rsidRPr="003C2B46">
        <w:rPr>
          <w:rFonts w:ascii="Times New Roman" w:hAnsi="Times New Roman" w:cs="Times New Roman"/>
          <w:sz w:val="28"/>
          <w:szCs w:val="28"/>
        </w:rPr>
        <w:t>Аппарат должен иметь лицензированное программное об</w:t>
      </w:r>
      <w:r w:rsidRPr="003C2B46">
        <w:rPr>
          <w:rFonts w:ascii="Times New Roman" w:hAnsi="Times New Roman" w:cs="Times New Roman"/>
          <w:sz w:val="28"/>
          <w:szCs w:val="28"/>
        </w:rPr>
        <w:t>е</w:t>
      </w:r>
      <w:r w:rsidR="009D1994" w:rsidRPr="003C2B46">
        <w:rPr>
          <w:rFonts w:ascii="Times New Roman" w:hAnsi="Times New Roman" w:cs="Times New Roman"/>
          <w:sz w:val="28"/>
          <w:szCs w:val="28"/>
        </w:rPr>
        <w:t>с</w:t>
      </w:r>
      <w:r w:rsidRPr="003C2B46">
        <w:rPr>
          <w:rFonts w:ascii="Times New Roman" w:hAnsi="Times New Roman" w:cs="Times New Roman"/>
          <w:sz w:val="28"/>
          <w:szCs w:val="28"/>
        </w:rPr>
        <w:t>п</w:t>
      </w:r>
      <w:r w:rsidR="009D1994" w:rsidRPr="003C2B46">
        <w:rPr>
          <w:rFonts w:ascii="Times New Roman" w:hAnsi="Times New Roman" w:cs="Times New Roman"/>
          <w:sz w:val="28"/>
          <w:szCs w:val="28"/>
        </w:rPr>
        <w:t xml:space="preserve">ечение, позволяющее производить анализ данных </w:t>
      </w:r>
      <w:r w:rsidR="00330454" w:rsidRPr="003C2B46">
        <w:rPr>
          <w:rFonts w:ascii="Times New Roman" w:hAnsi="Times New Roman" w:cs="Times New Roman"/>
          <w:sz w:val="28"/>
          <w:szCs w:val="28"/>
        </w:rPr>
        <w:t xml:space="preserve">в автоматическом </w:t>
      </w:r>
      <w:r w:rsidR="009D1994" w:rsidRPr="003C2B46">
        <w:rPr>
          <w:rFonts w:ascii="Times New Roman" w:hAnsi="Times New Roman" w:cs="Times New Roman"/>
          <w:sz w:val="28"/>
          <w:szCs w:val="28"/>
        </w:rPr>
        <w:t>режиме</w:t>
      </w:r>
      <w:r w:rsidRPr="003C2B46">
        <w:rPr>
          <w:rFonts w:ascii="Times New Roman" w:hAnsi="Times New Roman" w:cs="Times New Roman"/>
          <w:sz w:val="28"/>
          <w:szCs w:val="28"/>
        </w:rPr>
        <w:t>.</w:t>
      </w:r>
    </w:p>
    <w:p w14:paraId="46651E51" w14:textId="4E61E16C" w:rsidR="003339A4" w:rsidRPr="003339A4" w:rsidRDefault="003339A4" w:rsidP="003339A4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3339A4">
        <w:rPr>
          <w:rFonts w:ascii="Times New Roman" w:hAnsi="Times New Roman" w:cs="Times New Roman"/>
          <w:sz w:val="28"/>
          <w:szCs w:val="28"/>
        </w:rPr>
        <w:t xml:space="preserve">2.10 </w:t>
      </w:r>
      <w:r w:rsidRPr="003339A4">
        <w:rPr>
          <w:rFonts w:ascii="Times New Roman" w:hAnsi="Times New Roman"/>
          <w:sz w:val="28"/>
          <w:szCs w:val="26"/>
        </w:rPr>
        <w:t xml:space="preserve">Внешние порты: последовательный порт RS232, </w:t>
      </w:r>
      <w:proofErr w:type="spellStart"/>
      <w:r w:rsidRPr="003339A4">
        <w:rPr>
          <w:rFonts w:ascii="Times New Roman" w:hAnsi="Times New Roman"/>
          <w:sz w:val="28"/>
          <w:szCs w:val="26"/>
        </w:rPr>
        <w:t>Ethernet</w:t>
      </w:r>
      <w:proofErr w:type="spellEnd"/>
      <w:r w:rsidRPr="003339A4">
        <w:rPr>
          <w:rFonts w:ascii="Times New Roman" w:hAnsi="Times New Roman"/>
          <w:sz w:val="28"/>
          <w:szCs w:val="26"/>
        </w:rPr>
        <w:t xml:space="preserve"> порт RJ45, USB порты</w:t>
      </w:r>
      <w:r w:rsidRPr="003339A4"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для передачи в систему мониторинга пациента и медицинскую информационную систему измеряемых показателей в режиме реального времени.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</w:t>
      </w:r>
      <w:r w:rsidRPr="00F20DF6">
        <w:rPr>
          <w:rFonts w:ascii="Times New Roman" w:hAnsi="Times New Roman"/>
          <w:sz w:val="28"/>
          <w:szCs w:val="26"/>
        </w:rPr>
        <w:t xml:space="preserve">Поддержка протоколов обмена данными </w:t>
      </w:r>
      <w:r w:rsidRPr="00F20DF6">
        <w:rPr>
          <w:rFonts w:ascii="Times New Roman" w:hAnsi="Times New Roman"/>
          <w:sz w:val="28"/>
          <w:szCs w:val="26"/>
          <w:lang w:val="en-US"/>
        </w:rPr>
        <w:t>HL</w:t>
      </w:r>
      <w:r w:rsidRPr="00F20DF6">
        <w:rPr>
          <w:rFonts w:ascii="Times New Roman" w:hAnsi="Times New Roman"/>
          <w:sz w:val="28"/>
          <w:szCs w:val="26"/>
        </w:rPr>
        <w:t>7</w:t>
      </w:r>
      <w:r>
        <w:rPr>
          <w:rFonts w:ascii="Times New Roman" w:hAnsi="Times New Roman"/>
          <w:sz w:val="28"/>
          <w:szCs w:val="26"/>
        </w:rPr>
        <w:t>.</w:t>
      </w:r>
    </w:p>
    <w:p w14:paraId="1ADB476B" w14:textId="37E880FE" w:rsidR="00415F9C" w:rsidRPr="003C2B46" w:rsidRDefault="00415F9C" w:rsidP="003304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F9ABCA" w14:textId="77777777" w:rsidR="00A32861" w:rsidRPr="003C2B46" w:rsidRDefault="00A32861" w:rsidP="00A32861">
      <w:pPr>
        <w:jc w:val="both"/>
        <w:rPr>
          <w:rFonts w:ascii="Times New Roman" w:hAnsi="Times New Roman" w:cs="Times New Roman"/>
          <w:sz w:val="28"/>
          <w:szCs w:val="28"/>
        </w:rPr>
      </w:pPr>
      <w:r w:rsidRPr="003C2B46">
        <w:rPr>
          <w:rFonts w:ascii="Times New Roman" w:hAnsi="Times New Roman" w:cs="Times New Roman"/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14:paraId="60403348" w14:textId="77777777" w:rsidR="00A32861" w:rsidRPr="003C2B46" w:rsidRDefault="00A32861" w:rsidP="00A3286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F8D431" w14:textId="77777777" w:rsidR="00A32861" w:rsidRPr="003C2B46" w:rsidRDefault="00A32861" w:rsidP="00A32861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A03607A" w14:textId="694F9B20" w:rsidR="00415F9C" w:rsidRPr="003C2B46" w:rsidRDefault="00415F9C" w:rsidP="003304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98AB67" w14:textId="3E98DF9E" w:rsidR="00415F9C" w:rsidRPr="003C2B46" w:rsidRDefault="00415F9C" w:rsidP="00415F9C">
      <w:pPr>
        <w:rPr>
          <w:rFonts w:ascii="Times New Roman" w:hAnsi="Times New Roman" w:cs="Times New Roman"/>
          <w:sz w:val="28"/>
          <w:szCs w:val="28"/>
        </w:rPr>
      </w:pPr>
    </w:p>
    <w:p w14:paraId="718E20A3" w14:textId="77777777" w:rsidR="00330454" w:rsidRPr="003C2B46" w:rsidRDefault="00330454">
      <w:pPr>
        <w:rPr>
          <w:rFonts w:ascii="Times New Roman" w:hAnsi="Times New Roman" w:cs="Times New Roman"/>
          <w:sz w:val="28"/>
          <w:szCs w:val="28"/>
        </w:rPr>
      </w:pPr>
    </w:p>
    <w:sectPr w:rsidR="00330454" w:rsidRPr="003C2B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E5134" w14:textId="77777777" w:rsidR="00244883" w:rsidRDefault="00244883" w:rsidP="00403210">
      <w:pPr>
        <w:spacing w:after="0" w:line="240" w:lineRule="auto"/>
      </w:pPr>
      <w:r>
        <w:separator/>
      </w:r>
    </w:p>
  </w:endnote>
  <w:endnote w:type="continuationSeparator" w:id="0">
    <w:p w14:paraId="1CF84A19" w14:textId="77777777" w:rsidR="00244883" w:rsidRDefault="00244883" w:rsidP="00403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50869" w14:textId="77777777" w:rsidR="00403210" w:rsidRDefault="004032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DA2F2" w14:textId="77777777" w:rsidR="00403210" w:rsidRDefault="004032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B6DE1" w14:textId="77777777" w:rsidR="00403210" w:rsidRDefault="004032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DD28A" w14:textId="77777777" w:rsidR="00244883" w:rsidRDefault="00244883" w:rsidP="00403210">
      <w:pPr>
        <w:spacing w:after="0" w:line="240" w:lineRule="auto"/>
      </w:pPr>
      <w:r>
        <w:separator/>
      </w:r>
    </w:p>
  </w:footnote>
  <w:footnote w:type="continuationSeparator" w:id="0">
    <w:p w14:paraId="497229F9" w14:textId="77777777" w:rsidR="00244883" w:rsidRDefault="00244883" w:rsidP="00403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57BFA" w14:textId="77777777" w:rsidR="00403210" w:rsidRDefault="004032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8D9B7" w14:textId="77777777" w:rsidR="00403210" w:rsidRDefault="004032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797F1" w14:textId="77777777" w:rsidR="00403210" w:rsidRDefault="004032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00000887"/>
    <w:lvl w:ilvl="0">
      <w:start w:val="2"/>
      <w:numFmt w:val="decimal"/>
      <w:lvlText w:val="%1"/>
      <w:lvlJc w:val="left"/>
      <w:pPr>
        <w:ind w:left="1259" w:hanging="734"/>
      </w:pPr>
    </w:lvl>
    <w:lvl w:ilvl="1">
      <w:start w:val="2"/>
      <w:numFmt w:val="decimal"/>
      <w:lvlText w:val="%1.%2."/>
      <w:lvlJc w:val="left"/>
      <w:pPr>
        <w:ind w:left="1259" w:hanging="734"/>
      </w:pPr>
      <w:rPr>
        <w:b w:val="0"/>
        <w:bCs w:val="0"/>
        <w:i/>
        <w:iCs/>
        <w:w w:val="114"/>
      </w:rPr>
    </w:lvl>
    <w:lvl w:ilvl="2">
      <w:numFmt w:val="bullet"/>
      <w:lvlText w:val="•"/>
      <w:lvlJc w:val="left"/>
      <w:pPr>
        <w:ind w:left="2828" w:hanging="734"/>
      </w:pPr>
    </w:lvl>
    <w:lvl w:ilvl="3">
      <w:numFmt w:val="bullet"/>
      <w:lvlText w:val="•"/>
      <w:lvlJc w:val="left"/>
      <w:pPr>
        <w:ind w:left="3612" w:hanging="734"/>
      </w:pPr>
    </w:lvl>
    <w:lvl w:ilvl="4">
      <w:numFmt w:val="bullet"/>
      <w:lvlText w:val="•"/>
      <w:lvlJc w:val="left"/>
      <w:pPr>
        <w:ind w:left="4396" w:hanging="734"/>
      </w:pPr>
    </w:lvl>
    <w:lvl w:ilvl="5">
      <w:numFmt w:val="bullet"/>
      <w:lvlText w:val="•"/>
      <w:lvlJc w:val="left"/>
      <w:pPr>
        <w:ind w:left="5181" w:hanging="734"/>
      </w:pPr>
    </w:lvl>
    <w:lvl w:ilvl="6">
      <w:numFmt w:val="bullet"/>
      <w:lvlText w:val="•"/>
      <w:lvlJc w:val="left"/>
      <w:pPr>
        <w:ind w:left="5965" w:hanging="734"/>
      </w:pPr>
    </w:lvl>
    <w:lvl w:ilvl="7">
      <w:numFmt w:val="bullet"/>
      <w:lvlText w:val="•"/>
      <w:lvlJc w:val="left"/>
      <w:pPr>
        <w:ind w:left="6749" w:hanging="734"/>
      </w:pPr>
    </w:lvl>
    <w:lvl w:ilvl="8">
      <w:numFmt w:val="bullet"/>
      <w:lvlText w:val="•"/>
      <w:lvlJc w:val="left"/>
      <w:pPr>
        <w:ind w:left="7533" w:hanging="734"/>
      </w:pPr>
    </w:lvl>
  </w:abstractNum>
  <w:abstractNum w:abstractNumId="1" w15:restartNumberingAfterBreak="0">
    <w:nsid w:val="093D0BB1"/>
    <w:multiLevelType w:val="hybridMultilevel"/>
    <w:tmpl w:val="649AFFCA"/>
    <w:lvl w:ilvl="0" w:tplc="7C8EDE3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97A7D"/>
    <w:multiLevelType w:val="hybridMultilevel"/>
    <w:tmpl w:val="4E6CF510"/>
    <w:lvl w:ilvl="0" w:tplc="33E8CA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1E40A3"/>
    <w:multiLevelType w:val="multilevel"/>
    <w:tmpl w:val="00000887"/>
    <w:lvl w:ilvl="0">
      <w:start w:val="2"/>
      <w:numFmt w:val="decimal"/>
      <w:lvlText w:val="%1"/>
      <w:lvlJc w:val="left"/>
      <w:pPr>
        <w:ind w:left="1259" w:hanging="734"/>
      </w:pPr>
    </w:lvl>
    <w:lvl w:ilvl="1">
      <w:start w:val="2"/>
      <w:numFmt w:val="decimal"/>
      <w:lvlText w:val="%1.%2."/>
      <w:lvlJc w:val="left"/>
      <w:pPr>
        <w:ind w:left="1259" w:hanging="734"/>
      </w:pPr>
      <w:rPr>
        <w:b w:val="0"/>
        <w:bCs w:val="0"/>
        <w:i/>
        <w:iCs/>
        <w:w w:val="114"/>
      </w:rPr>
    </w:lvl>
    <w:lvl w:ilvl="2">
      <w:numFmt w:val="bullet"/>
      <w:lvlText w:val="•"/>
      <w:lvlJc w:val="left"/>
      <w:pPr>
        <w:ind w:left="2828" w:hanging="734"/>
      </w:pPr>
    </w:lvl>
    <w:lvl w:ilvl="3">
      <w:numFmt w:val="bullet"/>
      <w:lvlText w:val="•"/>
      <w:lvlJc w:val="left"/>
      <w:pPr>
        <w:ind w:left="3612" w:hanging="734"/>
      </w:pPr>
    </w:lvl>
    <w:lvl w:ilvl="4">
      <w:numFmt w:val="bullet"/>
      <w:lvlText w:val="•"/>
      <w:lvlJc w:val="left"/>
      <w:pPr>
        <w:ind w:left="4396" w:hanging="734"/>
      </w:pPr>
    </w:lvl>
    <w:lvl w:ilvl="5">
      <w:numFmt w:val="bullet"/>
      <w:lvlText w:val="•"/>
      <w:lvlJc w:val="left"/>
      <w:pPr>
        <w:ind w:left="5181" w:hanging="734"/>
      </w:pPr>
    </w:lvl>
    <w:lvl w:ilvl="6">
      <w:numFmt w:val="bullet"/>
      <w:lvlText w:val="•"/>
      <w:lvlJc w:val="left"/>
      <w:pPr>
        <w:ind w:left="5965" w:hanging="734"/>
      </w:pPr>
    </w:lvl>
    <w:lvl w:ilvl="7">
      <w:numFmt w:val="bullet"/>
      <w:lvlText w:val="•"/>
      <w:lvlJc w:val="left"/>
      <w:pPr>
        <w:ind w:left="6749" w:hanging="734"/>
      </w:pPr>
    </w:lvl>
    <w:lvl w:ilvl="8">
      <w:numFmt w:val="bullet"/>
      <w:lvlText w:val="•"/>
      <w:lvlJc w:val="left"/>
      <w:pPr>
        <w:ind w:left="7533" w:hanging="734"/>
      </w:pPr>
    </w:lvl>
  </w:abstractNum>
  <w:abstractNum w:abstractNumId="4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26D29"/>
    <w:multiLevelType w:val="multilevel"/>
    <w:tmpl w:val="488CB12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6395A0A"/>
    <w:multiLevelType w:val="hybridMultilevel"/>
    <w:tmpl w:val="F83C9FFC"/>
    <w:lvl w:ilvl="0" w:tplc="008E8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EA"/>
    <w:rsid w:val="00113D0E"/>
    <w:rsid w:val="00165628"/>
    <w:rsid w:val="00244883"/>
    <w:rsid w:val="002611DF"/>
    <w:rsid w:val="00330454"/>
    <w:rsid w:val="003339A4"/>
    <w:rsid w:val="00383A2D"/>
    <w:rsid w:val="003C2B46"/>
    <w:rsid w:val="00403210"/>
    <w:rsid w:val="00415F9C"/>
    <w:rsid w:val="004A2613"/>
    <w:rsid w:val="004A6E90"/>
    <w:rsid w:val="00553DFE"/>
    <w:rsid w:val="006C45DC"/>
    <w:rsid w:val="0078711D"/>
    <w:rsid w:val="007A2CBF"/>
    <w:rsid w:val="008C122D"/>
    <w:rsid w:val="009D1994"/>
    <w:rsid w:val="00A32861"/>
    <w:rsid w:val="00BC6C0E"/>
    <w:rsid w:val="00C21FC7"/>
    <w:rsid w:val="00DF7740"/>
    <w:rsid w:val="00ED288B"/>
    <w:rsid w:val="00F03484"/>
    <w:rsid w:val="00F9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1A7B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304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04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40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210"/>
  </w:style>
  <w:style w:type="paragraph" w:styleId="a5">
    <w:name w:val="footer"/>
    <w:basedOn w:val="a"/>
    <w:link w:val="a6"/>
    <w:uiPriority w:val="99"/>
    <w:unhideWhenUsed/>
    <w:rsid w:val="0040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210"/>
  </w:style>
  <w:style w:type="paragraph" w:styleId="3">
    <w:name w:val="Body Text 3"/>
    <w:basedOn w:val="a"/>
    <w:link w:val="30"/>
    <w:rsid w:val="00113D0E"/>
    <w:pPr>
      <w:widowControl w:val="0"/>
      <w:tabs>
        <w:tab w:val="left" w:pos="8781"/>
      </w:tabs>
      <w:autoSpaceDE w:val="0"/>
      <w:autoSpaceDN w:val="0"/>
      <w:adjustRightInd w:val="0"/>
      <w:spacing w:after="0" w:line="260" w:lineRule="auto"/>
      <w:ind w:right="-8"/>
      <w:jc w:val="center"/>
    </w:pPr>
    <w:rPr>
      <w:rFonts w:ascii="Arial" w:eastAsia="Times New Roman" w:hAnsi="Arial" w:cs="Arial"/>
      <w:b/>
      <w:bCs/>
      <w:sz w:val="24"/>
    </w:rPr>
  </w:style>
  <w:style w:type="character" w:customStyle="1" w:styleId="30">
    <w:name w:val="Основной текст 3 Знак"/>
    <w:basedOn w:val="a0"/>
    <w:link w:val="3"/>
    <w:rsid w:val="00113D0E"/>
    <w:rPr>
      <w:rFonts w:ascii="Arial" w:eastAsia="Times New Roman" w:hAnsi="Arial" w:cs="Arial"/>
      <w:b/>
      <w:bCs/>
      <w:sz w:val="24"/>
    </w:rPr>
  </w:style>
  <w:style w:type="paragraph" w:customStyle="1" w:styleId="a7">
    <w:basedOn w:val="a"/>
    <w:next w:val="a8"/>
    <w:link w:val="a9"/>
    <w:qFormat/>
    <w:rsid w:val="00113D0E"/>
    <w:pPr>
      <w:spacing w:after="0" w:line="240" w:lineRule="auto"/>
      <w:jc w:val="center"/>
    </w:pPr>
    <w:rPr>
      <w:b/>
      <w:sz w:val="28"/>
    </w:rPr>
  </w:style>
  <w:style w:type="character" w:customStyle="1" w:styleId="a9">
    <w:name w:val="Название Знак"/>
    <w:link w:val="a7"/>
    <w:rsid w:val="00113D0E"/>
    <w:rPr>
      <w:b/>
      <w:sz w:val="28"/>
    </w:rPr>
  </w:style>
  <w:style w:type="character" w:styleId="aa">
    <w:name w:val="Hyperlink"/>
    <w:rsid w:val="00113D0E"/>
    <w:rPr>
      <w:color w:val="0033CC"/>
      <w:u w:val="single"/>
    </w:rPr>
  </w:style>
  <w:style w:type="character" w:customStyle="1" w:styleId="FontStyle12">
    <w:name w:val="Font Style12"/>
    <w:rsid w:val="00113D0E"/>
    <w:rPr>
      <w:rFonts w:ascii="Times New Roman" w:hAnsi="Times New Roman" w:cs="Times New Roman"/>
      <w:sz w:val="24"/>
      <w:szCs w:val="24"/>
    </w:rPr>
  </w:style>
  <w:style w:type="paragraph" w:styleId="a8">
    <w:name w:val="Title"/>
    <w:basedOn w:val="a"/>
    <w:next w:val="a"/>
    <w:link w:val="ab"/>
    <w:uiPriority w:val="10"/>
    <w:qFormat/>
    <w:rsid w:val="00113D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8"/>
    <w:uiPriority w:val="10"/>
    <w:rsid w:val="00113D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List Paragraph"/>
    <w:basedOn w:val="a"/>
    <w:qFormat/>
    <w:rsid w:val="00DF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466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5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0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4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089313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55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30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8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22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11995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75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9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2020-04-29T20:30:00Z</dcterms:created>
  <dcterms:modified xsi:type="dcterms:W3CDTF">2020-05-22T10:42:00Z</dcterms:modified>
</cp:coreProperties>
</file>