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729" w:rsidRPr="008B33C7" w:rsidRDefault="008B33C7" w:rsidP="008B33C7">
      <w:pPr>
        <w:autoSpaceDE w:val="0"/>
        <w:autoSpaceDN w:val="0"/>
        <w:adjustRightInd w:val="0"/>
        <w:jc w:val="center"/>
        <w:rPr>
          <w:b/>
          <w:sz w:val="56"/>
          <w:szCs w:val="56"/>
        </w:rPr>
      </w:pPr>
      <w:r w:rsidRPr="008B33C7">
        <w:rPr>
          <w:b/>
          <w:sz w:val="56"/>
          <w:szCs w:val="56"/>
        </w:rPr>
        <w:t>№479</w:t>
      </w:r>
    </w:p>
    <w:p w:rsidR="00262729" w:rsidRDefault="008B33C7" w:rsidP="005142EB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32"/>
          <w:szCs w:val="32"/>
        </w:rPr>
        <w:t>Проект з</w:t>
      </w:r>
      <w:r w:rsidR="00262729" w:rsidRPr="005142EB">
        <w:rPr>
          <w:sz w:val="32"/>
          <w:szCs w:val="32"/>
        </w:rPr>
        <w:t>аявк</w:t>
      </w:r>
      <w:r>
        <w:rPr>
          <w:sz w:val="32"/>
          <w:szCs w:val="32"/>
        </w:rPr>
        <w:t>и</w:t>
      </w:r>
      <w:r w:rsidR="00262729" w:rsidRPr="005142EB">
        <w:rPr>
          <w:sz w:val="32"/>
          <w:szCs w:val="32"/>
        </w:rPr>
        <w:t xml:space="preserve"> на закупку</w:t>
      </w:r>
      <w:r>
        <w:rPr>
          <w:sz w:val="32"/>
          <w:szCs w:val="32"/>
        </w:rPr>
        <w:t xml:space="preserve"> </w:t>
      </w:r>
      <w:r w:rsidR="00BC27D4">
        <w:rPr>
          <w:sz w:val="28"/>
          <w:szCs w:val="28"/>
        </w:rPr>
        <w:t xml:space="preserve">ШЛ-03 </w:t>
      </w:r>
      <w:r w:rsidR="00C01878">
        <w:rPr>
          <w:sz w:val="28"/>
          <w:szCs w:val="28"/>
        </w:rPr>
        <w:t>ПЦР-бокс для стерильных работ с ДНК-пробами в к</w:t>
      </w:r>
      <w:r w:rsidR="005142EB">
        <w:rPr>
          <w:sz w:val="28"/>
          <w:szCs w:val="28"/>
        </w:rPr>
        <w:t>омплек</w:t>
      </w:r>
      <w:r w:rsidR="00C01878">
        <w:rPr>
          <w:sz w:val="28"/>
          <w:szCs w:val="28"/>
        </w:rPr>
        <w:t xml:space="preserve">те с УФ-лампой, бактерицидным </w:t>
      </w:r>
      <w:proofErr w:type="spellStart"/>
      <w:r w:rsidR="00C01878">
        <w:rPr>
          <w:sz w:val="28"/>
          <w:szCs w:val="28"/>
        </w:rPr>
        <w:t>рециркулятором</w:t>
      </w:r>
      <w:proofErr w:type="spellEnd"/>
      <w:r w:rsidR="00C01878">
        <w:rPr>
          <w:sz w:val="28"/>
          <w:szCs w:val="28"/>
        </w:rPr>
        <w:t>, столом</w:t>
      </w:r>
    </w:p>
    <w:p w:rsidR="00C01878" w:rsidRDefault="00C01878" w:rsidP="005142EB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</w:p>
    <w:p w:rsidR="0052758C" w:rsidRDefault="0052758C" w:rsidP="0026272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2729" w:rsidRDefault="00262729" w:rsidP="0026272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Приложение 1</w:t>
      </w:r>
    </w:p>
    <w:p w:rsidR="00262729" w:rsidRDefault="00262729" w:rsidP="00262729">
      <w:pPr>
        <w:autoSpaceDE w:val="0"/>
        <w:autoSpaceDN w:val="0"/>
        <w:adjustRightInd w:val="0"/>
        <w:jc w:val="right"/>
        <w:rPr>
          <w:b/>
          <w:sz w:val="28"/>
          <w:szCs w:val="28"/>
        </w:rPr>
      </w:pPr>
    </w:p>
    <w:p w:rsidR="00262729" w:rsidRDefault="00262729" w:rsidP="0026272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Технические характеристики (описание) медицинских изделий </w:t>
      </w:r>
    </w:p>
    <w:p w:rsidR="00262729" w:rsidRDefault="00262729" w:rsidP="00262729">
      <w:pPr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2E3D0A" w:rsidRDefault="00262729" w:rsidP="002E3D0A">
      <w:pPr>
        <w:numPr>
          <w:ilvl w:val="0"/>
          <w:numId w:val="11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>Состав (комплектация) оборудования:</w:t>
      </w:r>
      <w:r>
        <w:rPr>
          <w:sz w:val="28"/>
          <w:szCs w:val="28"/>
        </w:rPr>
        <w:t xml:space="preserve"> </w:t>
      </w:r>
    </w:p>
    <w:p w:rsidR="00262729" w:rsidRDefault="00321A88" w:rsidP="002E3D0A">
      <w:pPr>
        <w:autoSpaceDE w:val="0"/>
        <w:autoSpaceDN w:val="0"/>
        <w:adjustRightInd w:val="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ПЦР-бокс для стерильных работ с ДНК-пробами в к</w:t>
      </w:r>
      <w:r w:rsidR="00EA20A2">
        <w:rPr>
          <w:sz w:val="28"/>
          <w:szCs w:val="28"/>
        </w:rPr>
        <w:t>омплект</w:t>
      </w:r>
      <w:r>
        <w:rPr>
          <w:sz w:val="28"/>
          <w:szCs w:val="28"/>
        </w:rPr>
        <w:t xml:space="preserve">е с УФ-лампой, бактерицидным </w:t>
      </w:r>
      <w:proofErr w:type="spellStart"/>
      <w:r>
        <w:rPr>
          <w:sz w:val="28"/>
          <w:szCs w:val="28"/>
        </w:rPr>
        <w:t>рециркулятором</w:t>
      </w:r>
      <w:proofErr w:type="spellEnd"/>
      <w:r>
        <w:rPr>
          <w:sz w:val="28"/>
          <w:szCs w:val="28"/>
        </w:rPr>
        <w:t>, столом</w:t>
      </w:r>
      <w:r w:rsidR="008E039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2E3D0A">
        <w:rPr>
          <w:sz w:val="28"/>
          <w:szCs w:val="28"/>
        </w:rPr>
        <w:t>– 1 комплект</w:t>
      </w:r>
    </w:p>
    <w:p w:rsidR="0010275E" w:rsidRDefault="00262729" w:rsidP="00262729">
      <w:pPr>
        <w:shd w:val="clear" w:color="auto" w:fill="FFFFFF"/>
        <w:tabs>
          <w:tab w:val="left" w:pos="382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2. Технические требования</w:t>
      </w:r>
      <w:r w:rsidR="002E3D0A">
        <w:rPr>
          <w:b/>
          <w:sz w:val="28"/>
          <w:szCs w:val="28"/>
        </w:rPr>
        <w:t xml:space="preserve"> к зак</w:t>
      </w:r>
      <w:r w:rsidR="00B40D66">
        <w:rPr>
          <w:b/>
          <w:sz w:val="28"/>
          <w:szCs w:val="28"/>
        </w:rPr>
        <w:t>азыв</w:t>
      </w:r>
      <w:r w:rsidR="002E3D0A">
        <w:rPr>
          <w:b/>
          <w:sz w:val="28"/>
          <w:szCs w:val="28"/>
        </w:rPr>
        <w:t>аемому оборудованию</w:t>
      </w:r>
      <w:r>
        <w:rPr>
          <w:b/>
          <w:sz w:val="28"/>
          <w:szCs w:val="28"/>
        </w:rPr>
        <w:t>:</w:t>
      </w:r>
    </w:p>
    <w:p w:rsidR="00262729" w:rsidRPr="0010275E" w:rsidRDefault="0010275E" w:rsidP="00262729">
      <w:pPr>
        <w:shd w:val="clear" w:color="auto" w:fill="FFFFFF"/>
        <w:tabs>
          <w:tab w:val="left" w:pos="382"/>
        </w:tabs>
        <w:rPr>
          <w:sz w:val="28"/>
          <w:szCs w:val="28"/>
        </w:rPr>
      </w:pPr>
      <w:r w:rsidRPr="0010275E">
        <w:rPr>
          <w:sz w:val="28"/>
          <w:szCs w:val="28"/>
        </w:rPr>
        <w:t xml:space="preserve">2.1. </w:t>
      </w:r>
      <w:r>
        <w:rPr>
          <w:sz w:val="28"/>
          <w:szCs w:val="28"/>
        </w:rPr>
        <w:t xml:space="preserve">Бокс для работы с патологическими биологическими </w:t>
      </w:r>
      <w:proofErr w:type="gramStart"/>
      <w:r>
        <w:rPr>
          <w:sz w:val="28"/>
          <w:szCs w:val="28"/>
        </w:rPr>
        <w:t xml:space="preserve">агентами  </w:t>
      </w:r>
      <w:r>
        <w:rPr>
          <w:sz w:val="28"/>
          <w:szCs w:val="28"/>
          <w:lang w:val="en-US"/>
        </w:rPr>
        <w:t>I</w:t>
      </w:r>
      <w:proofErr w:type="gramEnd"/>
      <w:r w:rsidRPr="0010275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IV</w:t>
      </w:r>
      <w:r w:rsidRPr="0010275E">
        <w:rPr>
          <w:sz w:val="28"/>
          <w:szCs w:val="28"/>
        </w:rPr>
        <w:t xml:space="preserve"> </w:t>
      </w:r>
      <w:r>
        <w:rPr>
          <w:sz w:val="28"/>
          <w:szCs w:val="28"/>
        </w:rPr>
        <w:t>групп.</w:t>
      </w:r>
    </w:p>
    <w:p w:rsidR="008E0397" w:rsidRDefault="0010275E" w:rsidP="00262729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</w:t>
      </w:r>
      <w:r w:rsidR="00262729" w:rsidRPr="006711C4">
        <w:rPr>
          <w:rFonts w:ascii="Times New Roman" w:hAnsi="Times New Roman"/>
          <w:sz w:val="28"/>
          <w:szCs w:val="28"/>
        </w:rPr>
        <w:t xml:space="preserve">. </w:t>
      </w:r>
      <w:r w:rsidR="006711C4">
        <w:rPr>
          <w:rFonts w:ascii="Times New Roman" w:hAnsi="Times New Roman"/>
          <w:sz w:val="28"/>
          <w:szCs w:val="28"/>
        </w:rPr>
        <w:t>Физическая изоляция микроорганизмов с целью предотвращения возможности заражения персонала и контаминации воздуха рабочей зоны и окруж</w:t>
      </w:r>
      <w:r w:rsidR="008E0397">
        <w:rPr>
          <w:rFonts w:ascii="Times New Roman" w:hAnsi="Times New Roman"/>
          <w:sz w:val="28"/>
          <w:szCs w:val="28"/>
        </w:rPr>
        <w:t xml:space="preserve">ающей среды согласно ГОСТ </w:t>
      </w:r>
      <w:r w:rsidR="00BD6108">
        <w:rPr>
          <w:rFonts w:ascii="Times New Roman" w:hAnsi="Times New Roman"/>
          <w:sz w:val="28"/>
          <w:szCs w:val="28"/>
        </w:rPr>
        <w:t xml:space="preserve">Р ЕН </w:t>
      </w:r>
      <w:r w:rsidR="008E0397">
        <w:rPr>
          <w:rFonts w:ascii="Times New Roman" w:hAnsi="Times New Roman"/>
          <w:sz w:val="28"/>
          <w:szCs w:val="28"/>
        </w:rPr>
        <w:t xml:space="preserve">12469-2010, европейскому стандарту </w:t>
      </w:r>
      <w:r w:rsidR="008E0397">
        <w:rPr>
          <w:rFonts w:ascii="Times New Roman" w:hAnsi="Times New Roman"/>
          <w:sz w:val="28"/>
          <w:szCs w:val="28"/>
          <w:lang w:val="en-US"/>
        </w:rPr>
        <w:t>EN</w:t>
      </w:r>
      <w:r w:rsidR="00BD6108">
        <w:rPr>
          <w:rFonts w:ascii="Times New Roman" w:hAnsi="Times New Roman"/>
          <w:sz w:val="28"/>
          <w:szCs w:val="28"/>
        </w:rPr>
        <w:t xml:space="preserve"> </w:t>
      </w:r>
      <w:r w:rsidR="008E0397">
        <w:rPr>
          <w:rFonts w:ascii="Times New Roman" w:hAnsi="Times New Roman"/>
          <w:sz w:val="28"/>
          <w:szCs w:val="28"/>
        </w:rPr>
        <w:t>12469:2000-2009.</w:t>
      </w:r>
    </w:p>
    <w:p w:rsidR="008E0397" w:rsidRDefault="0010275E" w:rsidP="00262729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8E0397">
        <w:rPr>
          <w:rFonts w:ascii="Times New Roman" w:hAnsi="Times New Roman"/>
          <w:sz w:val="28"/>
          <w:szCs w:val="28"/>
        </w:rPr>
        <w:t>.</w:t>
      </w:r>
      <w:r w:rsidR="00BD6108">
        <w:rPr>
          <w:rFonts w:ascii="Times New Roman" w:hAnsi="Times New Roman"/>
          <w:sz w:val="28"/>
          <w:szCs w:val="28"/>
        </w:rPr>
        <w:t xml:space="preserve"> </w:t>
      </w:r>
      <w:r w:rsidR="008E0397">
        <w:rPr>
          <w:rFonts w:ascii="Times New Roman" w:hAnsi="Times New Roman"/>
          <w:sz w:val="28"/>
          <w:szCs w:val="28"/>
        </w:rPr>
        <w:t>Рабочая камера:</w:t>
      </w:r>
    </w:p>
    <w:p w:rsidR="008E0397" w:rsidRDefault="0010275E" w:rsidP="00262729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8E0397">
        <w:rPr>
          <w:rFonts w:ascii="Times New Roman" w:hAnsi="Times New Roman"/>
          <w:sz w:val="28"/>
          <w:szCs w:val="28"/>
        </w:rPr>
        <w:t xml:space="preserve">.1. Фронтальное стекло – распашное. </w:t>
      </w:r>
    </w:p>
    <w:p w:rsidR="008E0397" w:rsidRDefault="0010275E" w:rsidP="00262729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8E0397">
        <w:rPr>
          <w:rFonts w:ascii="Times New Roman" w:hAnsi="Times New Roman"/>
          <w:sz w:val="28"/>
          <w:szCs w:val="28"/>
        </w:rPr>
        <w:t>.2. Закаленные боковые стекла.</w:t>
      </w:r>
    </w:p>
    <w:p w:rsidR="00DB7381" w:rsidRDefault="0010275E" w:rsidP="00262729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8E0397">
        <w:rPr>
          <w:rFonts w:ascii="Times New Roman" w:hAnsi="Times New Roman"/>
          <w:sz w:val="28"/>
          <w:szCs w:val="28"/>
        </w:rPr>
        <w:t>.3. Стол с наклонной лицевой поверхностью.</w:t>
      </w:r>
    </w:p>
    <w:p w:rsidR="008E0397" w:rsidRDefault="00DB7381" w:rsidP="00262729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2.3.4. 2 розетки в рабочей камере.</w:t>
      </w:r>
      <w:r w:rsidR="008E0397">
        <w:rPr>
          <w:rFonts w:ascii="Times New Roman" w:hAnsi="Times New Roman"/>
          <w:sz w:val="28"/>
          <w:szCs w:val="28"/>
        </w:rPr>
        <w:t xml:space="preserve">  </w:t>
      </w:r>
    </w:p>
    <w:p w:rsidR="008E0397" w:rsidRDefault="0010275E" w:rsidP="00262729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8E0397">
        <w:rPr>
          <w:rFonts w:ascii="Times New Roman" w:hAnsi="Times New Roman"/>
          <w:sz w:val="28"/>
          <w:szCs w:val="28"/>
        </w:rPr>
        <w:t>.4. Освещение рабочей камеры.</w:t>
      </w:r>
    </w:p>
    <w:p w:rsidR="008E0397" w:rsidRDefault="0010275E" w:rsidP="00262729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8E0397">
        <w:rPr>
          <w:rFonts w:ascii="Times New Roman" w:hAnsi="Times New Roman"/>
          <w:sz w:val="28"/>
          <w:szCs w:val="28"/>
        </w:rPr>
        <w:t>.5</w:t>
      </w:r>
      <w:r>
        <w:rPr>
          <w:rFonts w:ascii="Times New Roman" w:hAnsi="Times New Roman"/>
          <w:sz w:val="28"/>
          <w:szCs w:val="28"/>
        </w:rPr>
        <w:t xml:space="preserve"> </w:t>
      </w:r>
      <w:r w:rsidR="008E0397">
        <w:rPr>
          <w:rFonts w:ascii="Times New Roman" w:hAnsi="Times New Roman"/>
          <w:sz w:val="28"/>
          <w:szCs w:val="28"/>
        </w:rPr>
        <w:t xml:space="preserve">УФ-облучатель с металлической защитой. </w:t>
      </w:r>
    </w:p>
    <w:p w:rsidR="00321A88" w:rsidRPr="00EA20A2" w:rsidRDefault="0010275E" w:rsidP="00262729">
      <w:pPr>
        <w:pStyle w:val="FR1"/>
        <w:tabs>
          <w:tab w:val="num" w:pos="0"/>
          <w:tab w:val="left" w:pos="1276"/>
        </w:tabs>
        <w:spacing w:line="240" w:lineRule="auto"/>
        <w:ind w:left="0"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2.3.6</w:t>
      </w:r>
      <w:r w:rsidR="008E039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Бактерицидный </w:t>
      </w:r>
      <w:proofErr w:type="spellStart"/>
      <w:r>
        <w:rPr>
          <w:rFonts w:ascii="Times New Roman" w:hAnsi="Times New Roman"/>
          <w:sz w:val="28"/>
          <w:szCs w:val="28"/>
        </w:rPr>
        <w:t>рециркулятор</w:t>
      </w:r>
      <w:proofErr w:type="spellEnd"/>
      <w:r>
        <w:rPr>
          <w:rFonts w:ascii="Times New Roman" w:hAnsi="Times New Roman"/>
          <w:sz w:val="28"/>
          <w:szCs w:val="28"/>
        </w:rPr>
        <w:t xml:space="preserve"> с очисткой</w:t>
      </w:r>
      <w:r w:rsidR="008E0397">
        <w:rPr>
          <w:rFonts w:ascii="Times New Roman" w:hAnsi="Times New Roman"/>
          <w:sz w:val="28"/>
          <w:szCs w:val="28"/>
        </w:rPr>
        <w:t xml:space="preserve"> воздуха через </w:t>
      </w:r>
      <w:r w:rsidR="008E0397">
        <w:rPr>
          <w:rFonts w:ascii="Times New Roman" w:hAnsi="Times New Roman"/>
          <w:sz w:val="28"/>
          <w:szCs w:val="28"/>
          <w:lang w:val="en-US"/>
        </w:rPr>
        <w:t>HEPA</w:t>
      </w:r>
      <w:r w:rsidR="008E0397">
        <w:rPr>
          <w:rFonts w:ascii="Times New Roman" w:hAnsi="Times New Roman"/>
          <w:sz w:val="28"/>
          <w:szCs w:val="28"/>
        </w:rPr>
        <w:t xml:space="preserve">-фильтры </w:t>
      </w:r>
      <w:r w:rsidR="008E0397">
        <w:rPr>
          <w:rFonts w:ascii="Times New Roman" w:hAnsi="Times New Roman"/>
          <w:sz w:val="28"/>
          <w:szCs w:val="28"/>
          <w:lang w:val="en-US"/>
        </w:rPr>
        <w:t>H</w:t>
      </w:r>
      <w:r w:rsidR="008E0397">
        <w:rPr>
          <w:rFonts w:ascii="Times New Roman" w:hAnsi="Times New Roman"/>
          <w:sz w:val="28"/>
          <w:szCs w:val="28"/>
        </w:rPr>
        <w:t>14.</w:t>
      </w:r>
    </w:p>
    <w:p w:rsidR="00262729" w:rsidRPr="00B40D66" w:rsidRDefault="00262729" w:rsidP="00EA20A2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>3.</w:t>
      </w:r>
      <w:r w:rsidR="001825F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Требования, предъявляемые к качеству товара, гарантийному сроку (годности, стерильности</w:t>
      </w:r>
      <w:r w:rsidR="001825FE">
        <w:rPr>
          <w:sz w:val="28"/>
          <w:szCs w:val="28"/>
        </w:rPr>
        <w:t>)</w:t>
      </w:r>
      <w:r w:rsidR="00EA20A2">
        <w:rPr>
          <w:rStyle w:val="FontStyle12"/>
          <w:sz w:val="28"/>
          <w:szCs w:val="30"/>
        </w:rPr>
        <w:t xml:space="preserve">: </w:t>
      </w:r>
      <w:r w:rsidR="00EA20A2" w:rsidRPr="00B40D66">
        <w:rPr>
          <w:rStyle w:val="FontStyle12"/>
          <w:sz w:val="28"/>
          <w:szCs w:val="28"/>
        </w:rPr>
        <w:t>с</w:t>
      </w:r>
      <w:r w:rsidRPr="00B40D66">
        <w:rPr>
          <w:rStyle w:val="FontStyle12"/>
          <w:sz w:val="28"/>
          <w:szCs w:val="28"/>
        </w:rPr>
        <w:t>огласно аукционным документам организатора.</w:t>
      </w:r>
    </w:p>
    <w:p w:rsidR="00EA20A2" w:rsidRPr="00B40D66" w:rsidRDefault="00EA20A2" w:rsidP="00EA20A2">
      <w:pPr>
        <w:widowControl w:val="0"/>
        <w:shd w:val="clear" w:color="auto" w:fill="FFFFFF"/>
        <w:tabs>
          <w:tab w:val="left" w:pos="382"/>
        </w:tabs>
        <w:autoSpaceDE w:val="0"/>
        <w:autoSpaceDN w:val="0"/>
        <w:adjustRightInd w:val="0"/>
        <w:jc w:val="both"/>
        <w:rPr>
          <w:rStyle w:val="FontStyle12"/>
          <w:sz w:val="28"/>
          <w:szCs w:val="28"/>
        </w:rPr>
      </w:pPr>
    </w:p>
    <w:sectPr w:rsidR="00EA20A2" w:rsidRPr="00B40D66" w:rsidSect="00027BC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10AEC"/>
    <w:multiLevelType w:val="hybridMultilevel"/>
    <w:tmpl w:val="CE507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42409"/>
    <w:multiLevelType w:val="hybridMultilevel"/>
    <w:tmpl w:val="5D90F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A863B3"/>
    <w:multiLevelType w:val="hybridMultilevel"/>
    <w:tmpl w:val="13282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24A0C"/>
    <w:multiLevelType w:val="hybridMultilevel"/>
    <w:tmpl w:val="8716E3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352E26"/>
    <w:multiLevelType w:val="hybridMultilevel"/>
    <w:tmpl w:val="F45035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C04DE0"/>
    <w:multiLevelType w:val="hybridMultilevel"/>
    <w:tmpl w:val="B06CD6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AB5C6D"/>
    <w:multiLevelType w:val="hybridMultilevel"/>
    <w:tmpl w:val="B9CC4DBC"/>
    <w:lvl w:ilvl="0" w:tplc="D42298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AE3BD2"/>
    <w:multiLevelType w:val="hybridMultilevel"/>
    <w:tmpl w:val="AC801B3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8" w15:restartNumberingAfterBreak="0">
    <w:nsid w:val="636C6F74"/>
    <w:multiLevelType w:val="multilevel"/>
    <w:tmpl w:val="CB0C2FA0"/>
    <w:lvl w:ilvl="0">
      <w:start w:val="1"/>
      <w:numFmt w:val="decimal"/>
      <w:pStyle w:val="a"/>
      <w:lvlText w:val="%1."/>
      <w:lvlJc w:val="left"/>
      <w:pPr>
        <w:tabs>
          <w:tab w:val="num" w:pos="2955"/>
        </w:tabs>
        <w:ind w:left="2955" w:hanging="615"/>
      </w:pPr>
      <w:rPr>
        <w:rFonts w:cs="Times New Roman"/>
      </w:rPr>
    </w:lvl>
    <w:lvl w:ilvl="1">
      <w:start w:val="1"/>
      <w:numFmt w:val="decimal"/>
      <w:pStyle w:val="a0"/>
      <w:lvlText w:val="%1.%2."/>
      <w:lvlJc w:val="left"/>
      <w:pPr>
        <w:tabs>
          <w:tab w:val="num" w:pos="680"/>
        </w:tabs>
        <w:ind w:left="1191" w:hanging="1191"/>
      </w:pPr>
      <w:rPr>
        <w:rFonts w:cs="Times New Roman"/>
      </w:rPr>
    </w:lvl>
    <w:lvl w:ilvl="2">
      <w:start w:val="1"/>
      <w:numFmt w:val="decimal"/>
      <w:pStyle w:val="a1"/>
      <w:lvlText w:val="%1.%2.%3."/>
      <w:lvlJc w:val="left"/>
      <w:pPr>
        <w:tabs>
          <w:tab w:val="num" w:pos="3780"/>
        </w:tabs>
        <w:ind w:left="3780" w:hanging="720"/>
      </w:pPr>
      <w:rPr>
        <w:rFonts w:cs="Times New Roman"/>
        <w:b w:val="0"/>
        <w:sz w:val="28"/>
        <w:szCs w:val="28"/>
      </w:rPr>
    </w:lvl>
    <w:lvl w:ilvl="3">
      <w:start w:val="1"/>
      <w:numFmt w:val="decimal"/>
      <w:pStyle w:val="a2"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9" w15:restartNumberingAfterBreak="0">
    <w:nsid w:val="67A45DB0"/>
    <w:multiLevelType w:val="hybridMultilevel"/>
    <w:tmpl w:val="F2A2CC6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7F7339E9"/>
    <w:multiLevelType w:val="hybridMultilevel"/>
    <w:tmpl w:val="48FEAD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5"/>
  </w:num>
  <w:num w:numId="7">
    <w:abstractNumId w:val="10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14D"/>
    <w:rsid w:val="000014CC"/>
    <w:rsid w:val="00006B57"/>
    <w:rsid w:val="00020044"/>
    <w:rsid w:val="00023E74"/>
    <w:rsid w:val="00027BC1"/>
    <w:rsid w:val="00030A45"/>
    <w:rsid w:val="000E392C"/>
    <w:rsid w:val="0010275E"/>
    <w:rsid w:val="00126754"/>
    <w:rsid w:val="00162111"/>
    <w:rsid w:val="00181E88"/>
    <w:rsid w:val="001825FE"/>
    <w:rsid w:val="001903E2"/>
    <w:rsid w:val="00195F45"/>
    <w:rsid w:val="0019766E"/>
    <w:rsid w:val="001A3823"/>
    <w:rsid w:val="001A4BCF"/>
    <w:rsid w:val="001D4466"/>
    <w:rsid w:val="00210101"/>
    <w:rsid w:val="00235ED3"/>
    <w:rsid w:val="002424D0"/>
    <w:rsid w:val="00262729"/>
    <w:rsid w:val="00283FC8"/>
    <w:rsid w:val="00297D5C"/>
    <w:rsid w:val="002E3D0A"/>
    <w:rsid w:val="00321A88"/>
    <w:rsid w:val="00325CCD"/>
    <w:rsid w:val="00383575"/>
    <w:rsid w:val="003D295B"/>
    <w:rsid w:val="003D3173"/>
    <w:rsid w:val="003E2793"/>
    <w:rsid w:val="00464DA9"/>
    <w:rsid w:val="004772C9"/>
    <w:rsid w:val="004803E5"/>
    <w:rsid w:val="004869BA"/>
    <w:rsid w:val="004A6612"/>
    <w:rsid w:val="005072D3"/>
    <w:rsid w:val="005142EB"/>
    <w:rsid w:val="0052758C"/>
    <w:rsid w:val="00537E43"/>
    <w:rsid w:val="00541E52"/>
    <w:rsid w:val="0056447E"/>
    <w:rsid w:val="00595D41"/>
    <w:rsid w:val="005A0796"/>
    <w:rsid w:val="005A341B"/>
    <w:rsid w:val="00644D0D"/>
    <w:rsid w:val="006711C4"/>
    <w:rsid w:val="00681338"/>
    <w:rsid w:val="006A4478"/>
    <w:rsid w:val="006C219E"/>
    <w:rsid w:val="006E5F21"/>
    <w:rsid w:val="0071101E"/>
    <w:rsid w:val="007425F2"/>
    <w:rsid w:val="0076794E"/>
    <w:rsid w:val="007766B3"/>
    <w:rsid w:val="007B5BCA"/>
    <w:rsid w:val="007F2020"/>
    <w:rsid w:val="007F4556"/>
    <w:rsid w:val="00853D7F"/>
    <w:rsid w:val="0088521D"/>
    <w:rsid w:val="008947BC"/>
    <w:rsid w:val="008A68F1"/>
    <w:rsid w:val="008B33C7"/>
    <w:rsid w:val="008D07EF"/>
    <w:rsid w:val="008E0397"/>
    <w:rsid w:val="008E2D31"/>
    <w:rsid w:val="00914B65"/>
    <w:rsid w:val="00916B5E"/>
    <w:rsid w:val="00955A17"/>
    <w:rsid w:val="009851B8"/>
    <w:rsid w:val="009C706A"/>
    <w:rsid w:val="009E684D"/>
    <w:rsid w:val="00A22F18"/>
    <w:rsid w:val="00A736C4"/>
    <w:rsid w:val="00A76E72"/>
    <w:rsid w:val="00AA2BF0"/>
    <w:rsid w:val="00AD1A7E"/>
    <w:rsid w:val="00B276F7"/>
    <w:rsid w:val="00B32F50"/>
    <w:rsid w:val="00B33C81"/>
    <w:rsid w:val="00B40D66"/>
    <w:rsid w:val="00B62B99"/>
    <w:rsid w:val="00B72798"/>
    <w:rsid w:val="00B742B4"/>
    <w:rsid w:val="00B8636F"/>
    <w:rsid w:val="00BB5F26"/>
    <w:rsid w:val="00BC27D4"/>
    <w:rsid w:val="00BC65EB"/>
    <w:rsid w:val="00BD5D0A"/>
    <w:rsid w:val="00BD6108"/>
    <w:rsid w:val="00C01878"/>
    <w:rsid w:val="00C23AB0"/>
    <w:rsid w:val="00C62D70"/>
    <w:rsid w:val="00C76AD6"/>
    <w:rsid w:val="00CE0B6E"/>
    <w:rsid w:val="00CF3664"/>
    <w:rsid w:val="00D104F3"/>
    <w:rsid w:val="00D44DD1"/>
    <w:rsid w:val="00D64E7D"/>
    <w:rsid w:val="00D73BCF"/>
    <w:rsid w:val="00D93F22"/>
    <w:rsid w:val="00DB372E"/>
    <w:rsid w:val="00DB7381"/>
    <w:rsid w:val="00DC4003"/>
    <w:rsid w:val="00DE49B3"/>
    <w:rsid w:val="00DF6715"/>
    <w:rsid w:val="00E274E8"/>
    <w:rsid w:val="00E5114D"/>
    <w:rsid w:val="00E54502"/>
    <w:rsid w:val="00E9131E"/>
    <w:rsid w:val="00E940C9"/>
    <w:rsid w:val="00EA20A2"/>
    <w:rsid w:val="00EA2E09"/>
    <w:rsid w:val="00F01A42"/>
    <w:rsid w:val="00F5571C"/>
    <w:rsid w:val="00F9668E"/>
    <w:rsid w:val="00FC7849"/>
    <w:rsid w:val="00FD209F"/>
    <w:rsid w:val="00FF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F5D3F"/>
  <w15:chartTrackingRefBased/>
  <w15:docId w15:val="{BDEC9D5F-8FAE-ED41-8E4A-B03D53671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Pr>
      <w:sz w:val="24"/>
      <w:szCs w:val="24"/>
    </w:rPr>
  </w:style>
  <w:style w:type="paragraph" w:styleId="1">
    <w:name w:val="heading 1"/>
    <w:basedOn w:val="a3"/>
    <w:next w:val="a3"/>
    <w:qFormat/>
    <w:rsid w:val="001267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3"/>
    <w:next w:val="a3"/>
    <w:qFormat/>
    <w:rsid w:val="0012675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Знак"/>
    <w:basedOn w:val="a3"/>
    <w:autoRedefine/>
    <w:rsid w:val="00283FC8"/>
    <w:pPr>
      <w:spacing w:line="240" w:lineRule="exact"/>
      <w:jc w:val="both"/>
    </w:pPr>
    <w:rPr>
      <w:sz w:val="28"/>
      <w:szCs w:val="28"/>
      <w:lang w:eastAsia="en-US"/>
    </w:rPr>
  </w:style>
  <w:style w:type="paragraph" w:customStyle="1" w:styleId="ConsPlusNormal">
    <w:name w:val="ConsPlusNormal"/>
    <w:rsid w:val="00027B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rsid w:val="004A6612"/>
    <w:rPr>
      <w:color w:val="0000FF"/>
      <w:u w:val="single"/>
    </w:rPr>
  </w:style>
  <w:style w:type="table" w:styleId="a9">
    <w:name w:val="Table Grid"/>
    <w:basedOn w:val="a5"/>
    <w:rsid w:val="00AA2B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rsid w:val="003D295B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3"/>
    <w:rsid w:val="005072D3"/>
    <w:pPr>
      <w:spacing w:after="120"/>
    </w:pPr>
    <w:rPr>
      <w:sz w:val="20"/>
      <w:szCs w:val="20"/>
    </w:rPr>
  </w:style>
  <w:style w:type="character" w:customStyle="1" w:styleId="ab">
    <w:name w:val="Основной текст с отступом Знак"/>
    <w:link w:val="ac"/>
    <w:semiHidden/>
    <w:locked/>
    <w:rsid w:val="000014CC"/>
    <w:rPr>
      <w:sz w:val="24"/>
      <w:szCs w:val="24"/>
      <w:lang w:val="ru-RU" w:eastAsia="ru-RU" w:bidi="ar-SA"/>
    </w:rPr>
  </w:style>
  <w:style w:type="paragraph" w:styleId="ac">
    <w:name w:val="Body Text Indent"/>
    <w:basedOn w:val="a3"/>
    <w:link w:val="ab"/>
    <w:semiHidden/>
    <w:rsid w:val="000014CC"/>
    <w:pPr>
      <w:spacing w:after="120"/>
      <w:ind w:left="283"/>
    </w:pPr>
  </w:style>
  <w:style w:type="character" w:customStyle="1" w:styleId="20">
    <w:name w:val="Основной текст 2 Знак"/>
    <w:link w:val="21"/>
    <w:locked/>
    <w:rsid w:val="000014CC"/>
    <w:rPr>
      <w:sz w:val="24"/>
      <w:szCs w:val="24"/>
      <w:lang w:val="ru-RU" w:eastAsia="ru-RU" w:bidi="ar-SA"/>
    </w:rPr>
  </w:style>
  <w:style w:type="paragraph" w:styleId="21">
    <w:name w:val="Body Text 2"/>
    <w:basedOn w:val="a3"/>
    <w:link w:val="20"/>
    <w:rsid w:val="000014CC"/>
    <w:pPr>
      <w:spacing w:after="120" w:line="480" w:lineRule="auto"/>
    </w:pPr>
  </w:style>
  <w:style w:type="paragraph" w:customStyle="1" w:styleId="FR1">
    <w:name w:val="FR1"/>
    <w:rsid w:val="000014CC"/>
    <w:pPr>
      <w:widowControl w:val="0"/>
      <w:autoSpaceDE w:val="0"/>
      <w:autoSpaceDN w:val="0"/>
      <w:adjustRightInd w:val="0"/>
      <w:spacing w:line="319" w:lineRule="auto"/>
      <w:ind w:left="120" w:right="1200"/>
    </w:pPr>
    <w:rPr>
      <w:rFonts w:ascii="Arial" w:hAnsi="Arial" w:cs="Arial"/>
      <w:sz w:val="18"/>
      <w:szCs w:val="18"/>
    </w:rPr>
  </w:style>
  <w:style w:type="character" w:customStyle="1" w:styleId="FontStyle18">
    <w:name w:val="Font Style18"/>
    <w:rsid w:val="000014CC"/>
    <w:rPr>
      <w:rFonts w:ascii="Times New Roman" w:hAnsi="Times New Roman" w:cs="Times New Roman" w:hint="default"/>
      <w:sz w:val="22"/>
      <w:szCs w:val="22"/>
    </w:rPr>
  </w:style>
  <w:style w:type="paragraph" w:customStyle="1" w:styleId="a">
    <w:name w:val="Раздел"/>
    <w:basedOn w:val="1"/>
    <w:rsid w:val="00126754"/>
    <w:pPr>
      <w:numPr>
        <w:numId w:val="9"/>
      </w:numPr>
      <w:jc w:val="center"/>
    </w:pPr>
    <w:rPr>
      <w:rFonts w:ascii="Times New Roman" w:hAnsi="Times New Roman" w:cs="Times New Roman"/>
      <w:bCs w:val="0"/>
      <w:iCs/>
      <w:sz w:val="24"/>
      <w:szCs w:val="24"/>
    </w:rPr>
  </w:style>
  <w:style w:type="paragraph" w:customStyle="1" w:styleId="a0">
    <w:name w:val="Статья"/>
    <w:basedOn w:val="2"/>
    <w:rsid w:val="00126754"/>
    <w:pPr>
      <w:keepNext w:val="0"/>
      <w:numPr>
        <w:ilvl w:val="1"/>
        <w:numId w:val="9"/>
      </w:numPr>
      <w:spacing w:before="0" w:after="100" w:afterAutospacing="1"/>
      <w:jc w:val="both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a1">
    <w:name w:val="Пункт"/>
    <w:basedOn w:val="a0"/>
    <w:rsid w:val="00126754"/>
    <w:pPr>
      <w:numPr>
        <w:ilvl w:val="2"/>
      </w:numPr>
    </w:pPr>
  </w:style>
  <w:style w:type="paragraph" w:customStyle="1" w:styleId="a2">
    <w:name w:val="Подпункт"/>
    <w:basedOn w:val="a1"/>
    <w:rsid w:val="00126754"/>
    <w:pPr>
      <w:numPr>
        <w:ilvl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5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Примерная форма заявки на проведения государственной закупки </vt:lpstr>
    </vt:vector>
  </TitlesOfParts>
  <Company>УП Белмедтехника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Примерная форма заявки на проведения государственной закупки </dc:title>
  <dc:subject/>
  <dc:creator>Grabovsky</dc:creator>
  <cp:keywords/>
  <dc:description/>
  <cp:lastModifiedBy>Никита Шунькин</cp:lastModifiedBy>
  <cp:revision>4</cp:revision>
  <cp:lastPrinted>2013-08-28T13:33:00Z</cp:lastPrinted>
  <dcterms:created xsi:type="dcterms:W3CDTF">2020-04-29T08:11:00Z</dcterms:created>
  <dcterms:modified xsi:type="dcterms:W3CDTF">2020-05-22T08:05:00Z</dcterms:modified>
</cp:coreProperties>
</file>