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02970" w14:textId="5652465B" w:rsidR="000F10DB" w:rsidRPr="000A1783" w:rsidRDefault="000A1783" w:rsidP="000A1783">
      <w:pPr>
        <w:widowControl w:val="0"/>
        <w:shd w:val="clear" w:color="auto" w:fill="FFFFFF"/>
        <w:ind w:right="-426"/>
        <w:jc w:val="center"/>
        <w:rPr>
          <w:rFonts w:eastAsia="ヒラギノ角ゴ Pro W3"/>
          <w:b/>
          <w:color w:val="000000"/>
          <w:sz w:val="56"/>
          <w:szCs w:val="56"/>
          <w:lang w:val="ru-RU" w:eastAsia="ru-RU"/>
        </w:rPr>
      </w:pPr>
      <w:r w:rsidRPr="000A1783">
        <w:rPr>
          <w:b/>
          <w:sz w:val="56"/>
          <w:szCs w:val="56"/>
          <w:lang w:val="ru-RU"/>
        </w:rPr>
        <w:t>№439</w:t>
      </w:r>
    </w:p>
    <w:p w14:paraId="5D88768C" w14:textId="7A7AE8E1" w:rsidR="00520B7C" w:rsidRDefault="000A1783" w:rsidP="0041385B">
      <w:pPr>
        <w:widowControl w:val="0"/>
        <w:shd w:val="clear" w:color="auto" w:fill="FFFFFF"/>
        <w:ind w:right="-143"/>
        <w:jc w:val="center"/>
        <w:rPr>
          <w:rFonts w:eastAsia="ヒラギノ角ゴ Pro W3"/>
          <w:b/>
          <w:color w:val="000000"/>
          <w:sz w:val="28"/>
          <w:szCs w:val="28"/>
          <w:lang w:val="ru-RU" w:eastAsia="ru-RU"/>
        </w:rPr>
      </w:pPr>
      <w:r>
        <w:rPr>
          <w:rFonts w:eastAsia="ヒラギノ角ゴ Pro W3"/>
          <w:b/>
          <w:color w:val="000000"/>
          <w:sz w:val="28"/>
          <w:szCs w:val="28"/>
          <w:lang w:val="ru-RU" w:eastAsia="ru-RU"/>
        </w:rPr>
        <w:t>Проект з</w:t>
      </w:r>
      <w:r w:rsidR="00520B7C">
        <w:rPr>
          <w:rFonts w:eastAsia="ヒラギノ角ゴ Pro W3"/>
          <w:b/>
          <w:color w:val="000000"/>
          <w:sz w:val="28"/>
          <w:szCs w:val="28"/>
          <w:lang w:val="ru-RU" w:eastAsia="ru-RU"/>
        </w:rPr>
        <w:t>аявк</w:t>
      </w:r>
      <w:r>
        <w:rPr>
          <w:rFonts w:eastAsia="ヒラギノ角ゴ Pro W3"/>
          <w:b/>
          <w:color w:val="000000"/>
          <w:sz w:val="28"/>
          <w:szCs w:val="28"/>
          <w:lang w:val="ru-RU" w:eastAsia="ru-RU"/>
        </w:rPr>
        <w:t>и</w:t>
      </w:r>
      <w:r w:rsidR="00887153" w:rsidRPr="00520B7C">
        <w:rPr>
          <w:rFonts w:eastAsia="ヒラギノ角ゴ Pro W3"/>
          <w:b/>
          <w:color w:val="000000"/>
          <w:sz w:val="28"/>
          <w:szCs w:val="28"/>
          <w:lang w:val="ru-RU" w:eastAsia="ru-RU"/>
        </w:rPr>
        <w:t xml:space="preserve"> на закупку</w:t>
      </w:r>
    </w:p>
    <w:p w14:paraId="37B27B8A" w14:textId="0FAD8F28" w:rsidR="000F10DB" w:rsidRPr="00520B7C" w:rsidRDefault="000A1783" w:rsidP="0041385B">
      <w:pPr>
        <w:widowControl w:val="0"/>
        <w:shd w:val="clear" w:color="auto" w:fill="FFFFFF"/>
        <w:ind w:right="-143"/>
        <w:jc w:val="center"/>
        <w:rPr>
          <w:rFonts w:eastAsia="ヒラギノ角ゴ Pro W3"/>
          <w:b/>
          <w:color w:val="000000"/>
          <w:sz w:val="28"/>
          <w:szCs w:val="28"/>
          <w:lang w:val="ru-RU" w:eastAsia="ru-RU"/>
        </w:rPr>
      </w:pPr>
      <w:proofErr w:type="spellStart"/>
      <w:r>
        <w:rPr>
          <w:rFonts w:eastAsia="ヒラギノ角ゴ Pro W3"/>
          <w:b/>
          <w:color w:val="000000"/>
          <w:sz w:val="28"/>
          <w:szCs w:val="28"/>
          <w:lang w:val="ru-RU" w:eastAsia="ru-RU"/>
        </w:rPr>
        <w:t>н</w:t>
      </w:r>
      <w:r w:rsidR="00887153" w:rsidRPr="00520B7C">
        <w:rPr>
          <w:rFonts w:eastAsia="ヒラギノ角ゴ Pro W3"/>
          <w:b/>
          <w:color w:val="000000"/>
          <w:sz w:val="28"/>
          <w:szCs w:val="28"/>
          <w:lang w:val="ru-RU" w:eastAsia="ru-RU"/>
        </w:rPr>
        <w:t>ейро</w:t>
      </w:r>
      <w:r w:rsidR="000F10DB" w:rsidRPr="00520B7C">
        <w:rPr>
          <w:rFonts w:eastAsia="ヒラギノ角ゴ Pro W3"/>
          <w:b/>
          <w:color w:val="000000"/>
          <w:sz w:val="28"/>
          <w:szCs w:val="28"/>
          <w:lang w:val="ru-RU" w:eastAsia="ru-RU"/>
        </w:rPr>
        <w:t>стимулятор</w:t>
      </w:r>
      <w:proofErr w:type="spellEnd"/>
      <w:r w:rsidR="0040266D" w:rsidRPr="00520B7C">
        <w:rPr>
          <w:rFonts w:eastAsia="ヒラギノ角ゴ Pro W3"/>
          <w:b/>
          <w:color w:val="000000"/>
          <w:sz w:val="28"/>
          <w:szCs w:val="28"/>
          <w:lang w:val="ru-RU" w:eastAsia="ru-RU"/>
        </w:rPr>
        <w:t xml:space="preserve"> для хронической глубокой стимуляции</w:t>
      </w:r>
      <w:r w:rsidR="00DA032A" w:rsidRPr="00520B7C">
        <w:rPr>
          <w:rFonts w:eastAsia="ヒラギノ角ゴ Pro W3"/>
          <w:b/>
          <w:color w:val="000000"/>
          <w:sz w:val="28"/>
          <w:szCs w:val="28"/>
          <w:lang w:val="ru-RU" w:eastAsia="ru-RU"/>
        </w:rPr>
        <w:t xml:space="preserve"> головного мозга (</w:t>
      </w:r>
      <w:r w:rsidR="00DA032A" w:rsidRPr="00520B7C">
        <w:rPr>
          <w:rFonts w:eastAsia="ヒラギノ角ゴ Pro W3"/>
          <w:b/>
          <w:color w:val="000000"/>
          <w:sz w:val="28"/>
          <w:szCs w:val="28"/>
          <w:lang w:eastAsia="ru-RU"/>
        </w:rPr>
        <w:t>DBS</w:t>
      </w:r>
      <w:r w:rsidR="00DA032A" w:rsidRPr="00520B7C">
        <w:rPr>
          <w:rFonts w:eastAsia="ヒラギノ角ゴ Pro W3"/>
          <w:b/>
          <w:color w:val="000000"/>
          <w:sz w:val="28"/>
          <w:szCs w:val="28"/>
          <w:lang w:val="ru-RU" w:eastAsia="ru-RU"/>
        </w:rPr>
        <w:t xml:space="preserve">) </w:t>
      </w:r>
      <w:r w:rsidR="00520B7C" w:rsidRPr="00520B7C">
        <w:rPr>
          <w:rFonts w:eastAsia="Calibri"/>
          <w:b/>
          <w:sz w:val="28"/>
          <w:szCs w:val="28"/>
          <w:lang w:val="ru-RU"/>
        </w:rPr>
        <w:t>с набором комплектующих</w:t>
      </w:r>
      <w:r w:rsidR="00257514" w:rsidRPr="00520B7C">
        <w:rPr>
          <w:rFonts w:eastAsia="ヒラギノ角ゴ Pro W3"/>
          <w:b/>
          <w:color w:val="000000"/>
          <w:sz w:val="28"/>
          <w:szCs w:val="28"/>
          <w:lang w:val="ru-RU" w:eastAsia="ru-RU"/>
        </w:rPr>
        <w:t>.</w:t>
      </w:r>
    </w:p>
    <w:p w14:paraId="553A2C68" w14:textId="77777777" w:rsidR="00257514" w:rsidRPr="00F42F0B" w:rsidRDefault="00257514" w:rsidP="0041385B">
      <w:pPr>
        <w:widowControl w:val="0"/>
        <w:shd w:val="clear" w:color="auto" w:fill="FFFFFF"/>
        <w:ind w:right="-143"/>
        <w:jc w:val="center"/>
        <w:rPr>
          <w:rFonts w:eastAsia="ヒラギノ角ゴ Pro W3"/>
          <w:color w:val="000000"/>
          <w:sz w:val="28"/>
          <w:szCs w:val="28"/>
          <w:lang w:val="ru-RU" w:eastAsia="ru-RU"/>
        </w:rPr>
      </w:pPr>
    </w:p>
    <w:p w14:paraId="7C90CA29" w14:textId="77777777" w:rsidR="000F10DB" w:rsidRDefault="000F10DB" w:rsidP="000F10DB">
      <w:pPr>
        <w:autoSpaceDE w:val="0"/>
        <w:autoSpaceDN w:val="0"/>
        <w:adjustRightInd w:val="0"/>
        <w:jc w:val="right"/>
        <w:rPr>
          <w:b/>
          <w:sz w:val="28"/>
          <w:szCs w:val="28"/>
          <w:lang w:val="ru-RU"/>
        </w:rPr>
      </w:pPr>
      <w:r w:rsidRPr="00F42F0B">
        <w:rPr>
          <w:b/>
          <w:sz w:val="28"/>
          <w:szCs w:val="28"/>
          <w:lang w:val="ru-RU"/>
        </w:rPr>
        <w:t>Приложение 1</w:t>
      </w:r>
    </w:p>
    <w:p w14:paraId="64130D07" w14:textId="77777777" w:rsidR="004F3D51" w:rsidRDefault="004F3D51" w:rsidP="004F3D51">
      <w:pPr>
        <w:adjustRightInd w:val="0"/>
        <w:jc w:val="center"/>
        <w:rPr>
          <w:b/>
          <w:sz w:val="28"/>
          <w:szCs w:val="28"/>
          <w:lang w:val="ru-RU" w:eastAsia="ru-RU"/>
        </w:rPr>
      </w:pPr>
    </w:p>
    <w:p w14:paraId="0477E620" w14:textId="77777777" w:rsidR="004F3D51" w:rsidRPr="004F3D51" w:rsidRDefault="004F3D51" w:rsidP="004F3D51">
      <w:pPr>
        <w:adjustRightInd w:val="0"/>
        <w:jc w:val="center"/>
        <w:rPr>
          <w:b/>
          <w:sz w:val="28"/>
          <w:szCs w:val="28"/>
          <w:lang w:val="ru-RU" w:eastAsia="ru-RU"/>
        </w:rPr>
      </w:pPr>
      <w:r w:rsidRPr="004F3D51">
        <w:rPr>
          <w:b/>
          <w:sz w:val="28"/>
          <w:szCs w:val="28"/>
          <w:lang w:val="ru-RU" w:eastAsia="ru-RU"/>
        </w:rPr>
        <w:t>Технические характеристики (описание) медицинских изделий:</w:t>
      </w:r>
    </w:p>
    <w:p w14:paraId="06C415A5" w14:textId="77777777" w:rsidR="004F3D51" w:rsidRDefault="004F3D51" w:rsidP="004F3D51">
      <w:pPr>
        <w:jc w:val="both"/>
        <w:rPr>
          <w:rFonts w:eastAsia="Calibri"/>
          <w:sz w:val="28"/>
          <w:szCs w:val="22"/>
          <w:lang w:val="ru-RU" w:eastAsia="ru-RU"/>
        </w:rPr>
      </w:pPr>
    </w:p>
    <w:p w14:paraId="49E7C4C5" w14:textId="77777777" w:rsidR="004F3D51" w:rsidRDefault="004F3D51" w:rsidP="004F3D51">
      <w:pPr>
        <w:jc w:val="both"/>
        <w:rPr>
          <w:rFonts w:eastAsia="Calibri"/>
          <w:sz w:val="28"/>
          <w:szCs w:val="22"/>
          <w:lang w:val="ru-RU" w:eastAsia="ru-RU"/>
        </w:rPr>
      </w:pPr>
    </w:p>
    <w:p w14:paraId="2B7F2160" w14:textId="77777777" w:rsidR="004F3D51" w:rsidRPr="004F3D51" w:rsidRDefault="004F3D51" w:rsidP="004F3D51">
      <w:pPr>
        <w:rPr>
          <w:b/>
          <w:sz w:val="28"/>
          <w:szCs w:val="28"/>
          <w:lang w:val="ru-RU" w:eastAsia="ru-RU"/>
        </w:rPr>
      </w:pPr>
      <w:r w:rsidRPr="004F3D51">
        <w:rPr>
          <w:b/>
          <w:sz w:val="28"/>
          <w:szCs w:val="28"/>
          <w:lang w:val="ru-RU" w:eastAsia="ru-RU"/>
        </w:rPr>
        <w:t>1. Состав (комплектация) медицинских изделий:</w:t>
      </w:r>
    </w:p>
    <w:tbl>
      <w:tblPr>
        <w:tblW w:w="9356" w:type="dxa"/>
        <w:tblInd w:w="10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918"/>
        <w:gridCol w:w="7162"/>
        <w:gridCol w:w="1276"/>
      </w:tblGrid>
      <w:tr w:rsidR="00EA30C2" w:rsidRPr="00F42F0B" w14:paraId="0BE52F39" w14:textId="77777777" w:rsidTr="00EA30C2">
        <w:trPr>
          <w:cantSplit/>
          <w:trHeight w:val="780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46118" w14:textId="77777777" w:rsidR="00EA30C2" w:rsidRPr="00F42F0B" w:rsidRDefault="00EA30C2" w:rsidP="00EA30C2">
            <w:pPr>
              <w:jc w:val="center"/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№</w:t>
            </w:r>
          </w:p>
          <w:p w14:paraId="70DDC07D" w14:textId="77777777" w:rsidR="00EA30C2" w:rsidRPr="00F42F0B" w:rsidRDefault="00EA30C2" w:rsidP="00EA30C2">
            <w:pPr>
              <w:jc w:val="center"/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п/п</w:t>
            </w:r>
          </w:p>
        </w:tc>
        <w:tc>
          <w:tcPr>
            <w:tcW w:w="7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E7566" w14:textId="77777777" w:rsidR="00EA30C2" w:rsidRPr="00F42F0B" w:rsidRDefault="00EA30C2" w:rsidP="00EA30C2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A7271" w14:textId="77777777" w:rsidR="00EA30C2" w:rsidRPr="00F42F0B" w:rsidRDefault="00EA30C2" w:rsidP="00EA30C2">
            <w:pPr>
              <w:jc w:val="center"/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Кол-во</w:t>
            </w:r>
          </w:p>
        </w:tc>
      </w:tr>
      <w:tr w:rsidR="00EA30C2" w:rsidRPr="00F42F0B" w14:paraId="77A35DC1" w14:textId="77777777" w:rsidTr="00653A54">
        <w:trPr>
          <w:cantSplit/>
          <w:trHeight w:val="576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14CD6" w14:textId="77777777" w:rsidR="00EA30C2" w:rsidRPr="00F42F0B" w:rsidRDefault="00EA30C2" w:rsidP="00EA30C2">
            <w:pPr>
              <w:jc w:val="center"/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7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D913F" w14:textId="49D16983" w:rsidR="00EA30C2" w:rsidRPr="00F42F0B" w:rsidRDefault="00EA30C2" w:rsidP="00EA30C2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 xml:space="preserve">Имплантируемый 2-х электродный </w:t>
            </w:r>
            <w:r w:rsidR="00653A54"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 xml:space="preserve">перезаряжаемый </w:t>
            </w:r>
            <w:proofErr w:type="spellStart"/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нейростимулятор</w:t>
            </w:r>
            <w:proofErr w:type="spellEnd"/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 xml:space="preserve"> для хронической стимуляции головного мозга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A001F" w14:textId="23F513E4" w:rsidR="00EA30C2" w:rsidRPr="00F42F0B" w:rsidRDefault="00653A54" w:rsidP="00F42F0B">
            <w:pPr>
              <w:jc w:val="center"/>
              <w:rPr>
                <w:rFonts w:eastAsia="ヒラギノ角ゴ Pro W3"/>
                <w:color w:val="000000"/>
                <w:sz w:val="28"/>
                <w:szCs w:val="28"/>
                <w:lang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1</w:t>
            </w:r>
            <w:r w:rsidR="00F42F0B"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5</w:t>
            </w:r>
          </w:p>
        </w:tc>
      </w:tr>
      <w:tr w:rsidR="00EA30C2" w:rsidRPr="00F42F0B" w14:paraId="16BEEFE6" w14:textId="77777777" w:rsidTr="00EA30C2">
        <w:trPr>
          <w:cantSplit/>
          <w:trHeight w:val="824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45BAE9" w14:textId="7016A209" w:rsidR="00EA30C2" w:rsidRPr="005C7A90" w:rsidRDefault="005C7A90" w:rsidP="00EA30C2">
            <w:pPr>
              <w:jc w:val="center"/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7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0646D" w14:textId="46ACFA96" w:rsidR="00EA30C2" w:rsidRPr="00F42F0B" w:rsidRDefault="005C7A90" w:rsidP="005C7A90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B60460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Набор подкожных удлинительных линий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94CAB" w14:textId="25BC7CC6" w:rsidR="00EA30C2" w:rsidRPr="00F42F0B" w:rsidRDefault="00F42F0B" w:rsidP="005C7A90">
            <w:pPr>
              <w:jc w:val="center"/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1</w:t>
            </w:r>
            <w:r w:rsidR="005C7A90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0</w:t>
            </w:r>
          </w:p>
        </w:tc>
      </w:tr>
      <w:tr w:rsidR="00653A54" w:rsidRPr="00F42F0B" w14:paraId="19696A2A" w14:textId="77777777" w:rsidTr="00653A54">
        <w:trPr>
          <w:cantSplit/>
          <w:trHeight w:val="231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F597B" w14:textId="15402B9D" w:rsidR="00653A54" w:rsidRPr="00F42F0B" w:rsidRDefault="005C7A90" w:rsidP="0034160D">
            <w:pPr>
              <w:jc w:val="center"/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7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8B833" w14:textId="77777777" w:rsidR="00653A54" w:rsidRPr="00F42F0B" w:rsidRDefault="00653A54" w:rsidP="0034160D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Контроллер пациента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F414F" w14:textId="2BAB8499" w:rsidR="00653A54" w:rsidRPr="00F42F0B" w:rsidRDefault="00653A54" w:rsidP="00F42F0B">
            <w:pPr>
              <w:jc w:val="center"/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1</w:t>
            </w:r>
            <w:r w:rsidR="00F42F0B"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5</w:t>
            </w:r>
          </w:p>
        </w:tc>
      </w:tr>
      <w:tr w:rsidR="00653A54" w:rsidRPr="00F42F0B" w14:paraId="17145A14" w14:textId="77777777" w:rsidTr="00653A54">
        <w:trPr>
          <w:cantSplit/>
          <w:trHeight w:val="208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04793" w14:textId="7CAA20E3" w:rsidR="00653A54" w:rsidRPr="00F42F0B" w:rsidRDefault="005C7A90" w:rsidP="00EA30C2">
            <w:pPr>
              <w:jc w:val="center"/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7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69CCE" w14:textId="20CC3255" w:rsidR="00653A54" w:rsidRPr="00F42F0B" w:rsidRDefault="00653A54" w:rsidP="00EA30C2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 xml:space="preserve">Устройство для зарядки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A72D7" w14:textId="27E847E8" w:rsidR="00653A54" w:rsidRPr="00F42F0B" w:rsidRDefault="00653A54" w:rsidP="00F42F0B">
            <w:pPr>
              <w:jc w:val="center"/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1</w:t>
            </w:r>
            <w:r w:rsidR="00F42F0B"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5</w:t>
            </w:r>
          </w:p>
        </w:tc>
      </w:tr>
    </w:tbl>
    <w:p w14:paraId="30537FD2" w14:textId="77777777" w:rsidR="00EA30C2" w:rsidRDefault="00EA30C2" w:rsidP="000F10DB">
      <w:pPr>
        <w:widowControl w:val="0"/>
        <w:shd w:val="clear" w:color="auto" w:fill="FFFFFF"/>
        <w:tabs>
          <w:tab w:val="left" w:pos="499"/>
          <w:tab w:val="left" w:pos="1134"/>
        </w:tabs>
        <w:jc w:val="both"/>
        <w:rPr>
          <w:rFonts w:eastAsia="ヒラギノ角ゴ Pro W3"/>
          <w:color w:val="000000"/>
          <w:sz w:val="28"/>
          <w:szCs w:val="28"/>
          <w:lang w:val="ru-RU" w:eastAsia="ru-RU"/>
        </w:rPr>
      </w:pPr>
    </w:p>
    <w:p w14:paraId="016F0504" w14:textId="77777777" w:rsidR="004F3D51" w:rsidRPr="00F42F0B" w:rsidRDefault="004F3D51" w:rsidP="000F10DB">
      <w:pPr>
        <w:widowControl w:val="0"/>
        <w:shd w:val="clear" w:color="auto" w:fill="FFFFFF"/>
        <w:tabs>
          <w:tab w:val="left" w:pos="499"/>
          <w:tab w:val="left" w:pos="1134"/>
        </w:tabs>
        <w:jc w:val="both"/>
        <w:rPr>
          <w:rFonts w:eastAsia="ヒラギノ角ゴ Pro W3"/>
          <w:color w:val="000000"/>
          <w:sz w:val="28"/>
          <w:szCs w:val="28"/>
          <w:lang w:val="ru-RU" w:eastAsia="ru-RU"/>
        </w:rPr>
      </w:pPr>
    </w:p>
    <w:p w14:paraId="0E5B5C1B" w14:textId="77777777" w:rsidR="000F10DB" w:rsidRDefault="00EA30C2" w:rsidP="000F10DB">
      <w:pPr>
        <w:widowControl w:val="0"/>
        <w:shd w:val="clear" w:color="auto" w:fill="FFFFFF"/>
        <w:tabs>
          <w:tab w:val="left" w:pos="499"/>
          <w:tab w:val="left" w:pos="1134"/>
        </w:tabs>
        <w:jc w:val="both"/>
        <w:rPr>
          <w:rFonts w:eastAsia="ヒラギノ角ゴ Pro W3"/>
          <w:b/>
          <w:color w:val="000000"/>
          <w:sz w:val="28"/>
          <w:szCs w:val="28"/>
          <w:lang w:val="ru-RU" w:eastAsia="ru-RU"/>
        </w:rPr>
      </w:pPr>
      <w:r w:rsidRPr="00D071A6">
        <w:rPr>
          <w:rFonts w:eastAsia="ヒラギノ角ゴ Pro W3"/>
          <w:b/>
          <w:color w:val="000000"/>
          <w:sz w:val="28"/>
          <w:szCs w:val="28"/>
          <w:lang w:val="ru-RU" w:eastAsia="ru-RU"/>
        </w:rPr>
        <w:t xml:space="preserve">2. </w:t>
      </w:r>
      <w:r w:rsidR="000F10DB" w:rsidRPr="00D071A6">
        <w:rPr>
          <w:rFonts w:eastAsia="ヒラギノ角ゴ Pro W3"/>
          <w:b/>
          <w:color w:val="000000"/>
          <w:sz w:val="28"/>
          <w:szCs w:val="28"/>
          <w:lang w:val="ru-RU" w:eastAsia="ru-RU"/>
        </w:rPr>
        <w:t>Технически</w:t>
      </w:r>
      <w:r w:rsidRPr="00D071A6">
        <w:rPr>
          <w:rFonts w:eastAsia="ヒラギノ角ゴ Pro W3"/>
          <w:b/>
          <w:color w:val="000000"/>
          <w:sz w:val="28"/>
          <w:szCs w:val="28"/>
          <w:lang w:val="ru-RU" w:eastAsia="ru-RU"/>
        </w:rPr>
        <w:t>е требования</w:t>
      </w:r>
      <w:r w:rsidR="000F10DB" w:rsidRPr="00D071A6">
        <w:rPr>
          <w:rFonts w:eastAsia="ヒラギノ角ゴ Pro W3"/>
          <w:b/>
          <w:color w:val="000000"/>
          <w:sz w:val="28"/>
          <w:szCs w:val="28"/>
          <w:lang w:val="ru-RU" w:eastAsia="ru-RU"/>
        </w:rPr>
        <w:t>:</w:t>
      </w:r>
    </w:p>
    <w:tbl>
      <w:tblPr>
        <w:tblW w:w="9356" w:type="dxa"/>
        <w:tblInd w:w="10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918"/>
        <w:gridCol w:w="2511"/>
        <w:gridCol w:w="5927"/>
      </w:tblGrid>
      <w:tr w:rsidR="00EA30C2" w:rsidRPr="00F42F0B" w14:paraId="72FE94E0" w14:textId="77777777" w:rsidTr="008A52B6">
        <w:trPr>
          <w:trHeight w:val="768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DB94D" w14:textId="77777777" w:rsidR="00EA30C2" w:rsidRPr="00F42F0B" w:rsidRDefault="00EA30C2" w:rsidP="000F10DB">
            <w:pPr>
              <w:jc w:val="center"/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№</w:t>
            </w:r>
          </w:p>
          <w:p w14:paraId="5A1AA985" w14:textId="77777777" w:rsidR="00EA30C2" w:rsidRPr="00F42F0B" w:rsidRDefault="00EA30C2" w:rsidP="000F10DB">
            <w:pPr>
              <w:jc w:val="center"/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п/п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63865" w14:textId="77777777" w:rsidR="00EA30C2" w:rsidRPr="00F42F0B" w:rsidRDefault="00EA30C2" w:rsidP="000F10DB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Наименование</w:t>
            </w:r>
          </w:p>
        </w:tc>
        <w:tc>
          <w:tcPr>
            <w:tcW w:w="5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E55CE" w14:textId="77777777" w:rsidR="00EA30C2" w:rsidRPr="00F42F0B" w:rsidRDefault="00EA30C2" w:rsidP="000F10DB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Требуемые параметры</w:t>
            </w:r>
          </w:p>
        </w:tc>
      </w:tr>
      <w:tr w:rsidR="00BA2A30" w:rsidRPr="000A1783" w14:paraId="3128EF9F" w14:textId="77777777" w:rsidTr="00BA2A30">
        <w:trPr>
          <w:trHeight w:val="1655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25BCC" w14:textId="0AC00570" w:rsidR="00BA2A30" w:rsidRPr="00F42F0B" w:rsidRDefault="00BA2A30" w:rsidP="000F10DB">
            <w:pPr>
              <w:jc w:val="center"/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1.1</w:t>
            </w:r>
          </w:p>
        </w:tc>
        <w:tc>
          <w:tcPr>
            <w:tcW w:w="251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875DB" w14:textId="14900D0B" w:rsidR="00BA2A30" w:rsidRPr="00F42F0B" w:rsidRDefault="00BA2A30" w:rsidP="000F10DB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 xml:space="preserve">Имплантируемый 2-х электродный перезаряжаемый </w:t>
            </w:r>
            <w:proofErr w:type="spellStart"/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нейростимулятор</w:t>
            </w:r>
            <w:proofErr w:type="spellEnd"/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 xml:space="preserve"> для хронической стимуляции головного мозга</w:t>
            </w:r>
          </w:p>
          <w:p w14:paraId="6FBE16BE" w14:textId="77777777" w:rsidR="00BA2A30" w:rsidRPr="00F42F0B" w:rsidRDefault="00BA2A30" w:rsidP="000F10DB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92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7B5C19" w14:textId="2A7FAE87" w:rsidR="00BA2A30" w:rsidRPr="00F42F0B" w:rsidRDefault="00BA2A30" w:rsidP="000F10DB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 xml:space="preserve">- </w:t>
            </w:r>
            <w:proofErr w:type="spellStart"/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нейростимулятор</w:t>
            </w:r>
            <w:proofErr w:type="spellEnd"/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 xml:space="preserve"> должен иметь возможность лечения следующих заболеваний: болезнь Паркинсона, мышечная дистония, эпилепсия, </w:t>
            </w:r>
            <w:proofErr w:type="spellStart"/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эссенциальный</w:t>
            </w:r>
            <w:proofErr w:type="spellEnd"/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 xml:space="preserve"> тремор, депрессия, обсессивно-</w:t>
            </w:r>
            <w:proofErr w:type="spellStart"/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компульсивное</w:t>
            </w:r>
            <w:proofErr w:type="spellEnd"/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 xml:space="preserve"> расстройство, синдром </w:t>
            </w:r>
            <w:proofErr w:type="spellStart"/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Туррета</w:t>
            </w:r>
            <w:proofErr w:type="spellEnd"/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.</w:t>
            </w:r>
          </w:p>
          <w:p w14:paraId="19892CA3" w14:textId="51A73072" w:rsidR="00BA2A30" w:rsidRPr="00F42F0B" w:rsidRDefault="00BA2A30" w:rsidP="000F10DB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- количество программируемых каналов для каждого электрода - не менее 4</w:t>
            </w:r>
          </w:p>
          <w:p w14:paraId="3E821EDD" w14:textId="440D90CA" w:rsidR="00BA2A30" w:rsidRPr="00F42F0B" w:rsidRDefault="00BA2A30" w:rsidP="000F10DB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 xml:space="preserve">- толщина </w:t>
            </w:r>
            <w:proofErr w:type="spellStart"/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нейростимулятора</w:t>
            </w:r>
            <w:proofErr w:type="spellEnd"/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 xml:space="preserve"> не более 15 мм</w:t>
            </w:r>
          </w:p>
          <w:p w14:paraId="20E6E039" w14:textId="77777777" w:rsidR="00BA2A30" w:rsidRPr="00F42F0B" w:rsidRDefault="00BA2A30" w:rsidP="000F10DB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- возможность программирования каждого канала по амплитуде, частоте, ширине пульса и полярности</w:t>
            </w:r>
          </w:p>
          <w:p w14:paraId="48F157E7" w14:textId="77777777" w:rsidR="00BA2A30" w:rsidRPr="00F42F0B" w:rsidRDefault="00BA2A30" w:rsidP="000F10DB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lastRenderedPageBreak/>
              <w:t xml:space="preserve">-возможность программирования нескольких программ с различными наборами </w:t>
            </w:r>
            <w:proofErr w:type="spellStart"/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стимуляционных</w:t>
            </w:r>
            <w:proofErr w:type="spellEnd"/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 xml:space="preserve"> параметров</w:t>
            </w:r>
          </w:p>
          <w:p w14:paraId="6DC61527" w14:textId="77777777" w:rsidR="00BA2A30" w:rsidRPr="00F42F0B" w:rsidRDefault="00BA2A30" w:rsidP="000F10DB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 xml:space="preserve">-возможность программирования различных </w:t>
            </w:r>
            <w:proofErr w:type="spellStart"/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монополярных</w:t>
            </w:r>
            <w:proofErr w:type="spellEnd"/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 xml:space="preserve"> или биполярных электродных конфигураций для разных полушарий</w:t>
            </w:r>
          </w:p>
          <w:p w14:paraId="53BDBDD8" w14:textId="6CE161E7" w:rsidR="00BA2A30" w:rsidRPr="00F42F0B" w:rsidRDefault="00BA2A30" w:rsidP="004F3D51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 xml:space="preserve">- электротехническая совместимость с уже ранее имплантированными электродами и удлинительными линиями, позволяющая проводить замену </w:t>
            </w:r>
            <w:proofErr w:type="spellStart"/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нейростимулятора</w:t>
            </w:r>
            <w:proofErr w:type="spellEnd"/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 xml:space="preserve"> без замены внутримозговых электродов и линий, в случае закупки </w:t>
            </w:r>
            <w:proofErr w:type="spellStart"/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нейростимуляторов</w:t>
            </w:r>
            <w:proofErr w:type="spellEnd"/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 xml:space="preserve"> ранее не поставлявшихся </w:t>
            </w:r>
            <w:r w:rsidR="00FF40FD"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 xml:space="preserve">бесплатная поставка: </w:t>
            </w:r>
            <w:r w:rsidR="004F3D51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15</w:t>
            </w:r>
            <w:r w:rsidR="00FF40FD"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 xml:space="preserve"> переходников к ранее имплантированным электродам и линиям (уточнять у заказчика), </w:t>
            </w: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двух программаторов и двух наружных тестовых нейростимуляторов.*</w:t>
            </w:r>
          </w:p>
        </w:tc>
      </w:tr>
      <w:tr w:rsidR="00BA2A30" w:rsidRPr="00F42F0B" w14:paraId="287DC017" w14:textId="77777777" w:rsidTr="00BA2A30">
        <w:trPr>
          <w:trHeight w:val="559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E3E33" w14:textId="039D5A48" w:rsidR="00BA2A30" w:rsidRPr="00F42F0B" w:rsidRDefault="00BA2A30" w:rsidP="000F10DB">
            <w:pPr>
              <w:jc w:val="center"/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1.2</w:t>
            </w:r>
          </w:p>
        </w:tc>
        <w:tc>
          <w:tcPr>
            <w:tcW w:w="251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50784" w14:textId="77777777" w:rsidR="00BA2A30" w:rsidRPr="00F42F0B" w:rsidRDefault="00BA2A30" w:rsidP="000F10DB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92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E1664" w14:textId="77777777" w:rsidR="00BA2A30" w:rsidRPr="00F42F0B" w:rsidRDefault="00BA2A30" w:rsidP="000F10DB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BA2A30" w:rsidRPr="00F42F0B" w14:paraId="01ED3BCA" w14:textId="77777777" w:rsidTr="00BA2A30">
        <w:trPr>
          <w:trHeight w:val="255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EE9F3" w14:textId="469D1F4C" w:rsidR="00BA2A30" w:rsidRPr="00F42F0B" w:rsidRDefault="00BA2A30" w:rsidP="000F10DB">
            <w:pPr>
              <w:jc w:val="center"/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1.3</w:t>
            </w:r>
          </w:p>
        </w:tc>
        <w:tc>
          <w:tcPr>
            <w:tcW w:w="251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206F0" w14:textId="77777777" w:rsidR="00BA2A30" w:rsidRPr="00F42F0B" w:rsidRDefault="00BA2A30" w:rsidP="000F10DB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92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1022C" w14:textId="77777777" w:rsidR="00BA2A30" w:rsidRPr="00F42F0B" w:rsidRDefault="00BA2A30" w:rsidP="000F10DB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BA2A30" w:rsidRPr="00F42F0B" w14:paraId="52BC48DE" w14:textId="77777777" w:rsidTr="00BA2A30">
        <w:trPr>
          <w:trHeight w:val="912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B53C8" w14:textId="14C687B8" w:rsidR="00BA2A30" w:rsidRPr="00F42F0B" w:rsidRDefault="00BA2A30" w:rsidP="000F10DB">
            <w:pPr>
              <w:jc w:val="center"/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1.4</w:t>
            </w:r>
          </w:p>
        </w:tc>
        <w:tc>
          <w:tcPr>
            <w:tcW w:w="251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9D742" w14:textId="77777777" w:rsidR="00BA2A30" w:rsidRPr="00F42F0B" w:rsidRDefault="00BA2A30" w:rsidP="000F10DB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92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3C0E7" w14:textId="77777777" w:rsidR="00BA2A30" w:rsidRPr="00F42F0B" w:rsidRDefault="00BA2A30" w:rsidP="000F10DB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BA2A30" w:rsidRPr="00F42F0B" w14:paraId="49D28D00" w14:textId="77777777" w:rsidTr="00BA2A30">
        <w:trPr>
          <w:trHeight w:val="968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455A0" w14:textId="1F5160E8" w:rsidR="00BA2A30" w:rsidRPr="00F42F0B" w:rsidRDefault="00BA2A30" w:rsidP="000F10DB">
            <w:pPr>
              <w:jc w:val="center"/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1.5</w:t>
            </w:r>
          </w:p>
        </w:tc>
        <w:tc>
          <w:tcPr>
            <w:tcW w:w="251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5A0F6" w14:textId="77777777" w:rsidR="00BA2A30" w:rsidRPr="00F42F0B" w:rsidRDefault="00BA2A30" w:rsidP="000F10DB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92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CBBEE" w14:textId="77777777" w:rsidR="00BA2A30" w:rsidRPr="00F42F0B" w:rsidRDefault="00BA2A30" w:rsidP="000F10DB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BA2A30" w:rsidRPr="00F42F0B" w14:paraId="41C19B9B" w14:textId="77777777" w:rsidTr="00492E39">
        <w:trPr>
          <w:trHeight w:val="1242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81670" w14:textId="0FFF6D90" w:rsidR="00BA2A30" w:rsidRPr="00F42F0B" w:rsidRDefault="00BA2A30" w:rsidP="000F10DB">
            <w:pPr>
              <w:jc w:val="center"/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lastRenderedPageBreak/>
              <w:t>1.6</w:t>
            </w:r>
          </w:p>
        </w:tc>
        <w:tc>
          <w:tcPr>
            <w:tcW w:w="251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18D91" w14:textId="77777777" w:rsidR="00BA2A30" w:rsidRPr="00F42F0B" w:rsidRDefault="00BA2A30" w:rsidP="000F10DB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92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0ED70" w14:textId="77777777" w:rsidR="00BA2A30" w:rsidRPr="00F42F0B" w:rsidRDefault="00BA2A30" w:rsidP="000F10DB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BA2A30" w:rsidRPr="00F42F0B" w14:paraId="16AB55B9" w14:textId="77777777" w:rsidTr="00492E39">
        <w:trPr>
          <w:trHeight w:val="1242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B72CF" w14:textId="551AF983" w:rsidR="00BA2A30" w:rsidRPr="00F42F0B" w:rsidRDefault="00BA2A30" w:rsidP="000F10DB">
            <w:pPr>
              <w:jc w:val="center"/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lastRenderedPageBreak/>
              <w:t>1.7</w:t>
            </w:r>
          </w:p>
        </w:tc>
        <w:tc>
          <w:tcPr>
            <w:tcW w:w="251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03F73" w14:textId="77777777" w:rsidR="00BA2A30" w:rsidRPr="00F42F0B" w:rsidRDefault="00BA2A30" w:rsidP="000F10DB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92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EE6DB" w14:textId="77777777" w:rsidR="00BA2A30" w:rsidRPr="00F42F0B" w:rsidRDefault="00BA2A30" w:rsidP="000F10DB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5C7A90" w:rsidRPr="000A1783" w14:paraId="4F040E33" w14:textId="77777777" w:rsidTr="008A52B6">
        <w:trPr>
          <w:cantSplit/>
          <w:trHeight w:val="1755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D6CAC" w14:textId="77777777" w:rsidR="005C7A90" w:rsidRPr="00F42F0B" w:rsidRDefault="005C7A90" w:rsidP="000F10DB">
            <w:pPr>
              <w:jc w:val="center"/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EC806" w14:textId="56A7CDCA" w:rsidR="005C7A90" w:rsidRPr="00F42F0B" w:rsidRDefault="005C7A90" w:rsidP="00653A54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Набор подкожных удлинительных линий</w:t>
            </w:r>
          </w:p>
        </w:tc>
        <w:tc>
          <w:tcPr>
            <w:tcW w:w="5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79677" w14:textId="4F42299F" w:rsidR="005C7A90" w:rsidRPr="00F42F0B" w:rsidRDefault="005C7A90" w:rsidP="00CE36EC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*</w:t>
            </w:r>
            <w: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Должен обеспечивать подключение двух 4-х-контактных электродов к одной удлинительной линии</w:t>
            </w:r>
          </w:p>
        </w:tc>
      </w:tr>
      <w:tr w:rsidR="00EA30C2" w:rsidRPr="000A1783" w14:paraId="0D740862" w14:textId="77777777" w:rsidTr="008A52B6">
        <w:trPr>
          <w:cantSplit/>
          <w:trHeight w:val="1381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A0210" w14:textId="77C6E0AE" w:rsidR="00EA30C2" w:rsidRPr="00F42F0B" w:rsidRDefault="005C7A90" w:rsidP="000F10DB">
            <w:pPr>
              <w:jc w:val="center"/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DDAA2" w14:textId="77777777" w:rsidR="00EA30C2" w:rsidRPr="00F42F0B" w:rsidRDefault="00EA30C2" w:rsidP="000F10DB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Контроллер пациента</w:t>
            </w:r>
          </w:p>
        </w:tc>
        <w:tc>
          <w:tcPr>
            <w:tcW w:w="5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7AAE6" w14:textId="69306CC7" w:rsidR="00EA30C2" w:rsidRPr="00F42F0B" w:rsidRDefault="00BF2016" w:rsidP="00C732CF">
            <w:pPr>
              <w:widowControl w:val="0"/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 xml:space="preserve">- возможность </w:t>
            </w:r>
            <w:proofErr w:type="spellStart"/>
            <w:r w:rsidR="002000EF"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чрезкожного</w:t>
            </w:r>
            <w:proofErr w:type="spellEnd"/>
            <w:r w:rsidR="00EA30C2"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 xml:space="preserve"> включения-выключения генератора, регулировать амплитуду, частоту и длительность импульсов на каждом из каналов в пределах, установленных врачом, для осуществления более адекватной стимуляции </w:t>
            </w:r>
            <w:r w:rsidR="00C732CF"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головного</w:t>
            </w:r>
            <w:r w:rsidR="00EA30C2"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 xml:space="preserve"> мозга.</w:t>
            </w:r>
          </w:p>
        </w:tc>
      </w:tr>
      <w:tr w:rsidR="00653A54" w:rsidRPr="00F42F0B" w14:paraId="4A5FCC2D" w14:textId="77777777" w:rsidTr="008A52B6">
        <w:trPr>
          <w:cantSplit/>
          <w:trHeight w:val="281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1CDCA" w14:textId="44B4AF19" w:rsidR="00653A54" w:rsidRPr="00F42F0B" w:rsidRDefault="005C7A90" w:rsidP="000F10DB">
            <w:pPr>
              <w:jc w:val="center"/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0C2EF" w14:textId="14ADC0B3" w:rsidR="00653A54" w:rsidRPr="00F42F0B" w:rsidRDefault="00653A54" w:rsidP="000F10DB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Устройство для зарядки</w:t>
            </w:r>
          </w:p>
        </w:tc>
        <w:tc>
          <w:tcPr>
            <w:tcW w:w="5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30ABD" w14:textId="2A5D2E5B" w:rsidR="00653A54" w:rsidRPr="00F42F0B" w:rsidRDefault="00653A54" w:rsidP="00C732CF">
            <w:pPr>
              <w:widowControl w:val="0"/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 xml:space="preserve">-возможность </w:t>
            </w:r>
            <w:proofErr w:type="spellStart"/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неинвазивной</w:t>
            </w:r>
            <w:proofErr w:type="spellEnd"/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 xml:space="preserve"> зарядки </w:t>
            </w:r>
            <w:proofErr w:type="spellStart"/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нейростимулятора</w:t>
            </w:r>
            <w:proofErr w:type="spellEnd"/>
          </w:p>
        </w:tc>
      </w:tr>
    </w:tbl>
    <w:p w14:paraId="0FD0D56A" w14:textId="7E7C27BD" w:rsidR="00DF0A7C" w:rsidRDefault="00DF0A7C" w:rsidP="00992444">
      <w:pPr>
        <w:pStyle w:val="Angebot"/>
        <w:rPr>
          <w:rFonts w:ascii="Times New Roman" w:hAnsi="Times New Roman"/>
          <w:snapToGrid w:val="0"/>
          <w:sz w:val="28"/>
          <w:szCs w:val="28"/>
          <w:lang w:val="ru-RU"/>
        </w:rPr>
      </w:pPr>
    </w:p>
    <w:p w14:paraId="1B202C78" w14:textId="77777777" w:rsidR="004F3D51" w:rsidRDefault="004F3D51" w:rsidP="00992444">
      <w:pPr>
        <w:pStyle w:val="Angebot"/>
        <w:rPr>
          <w:rFonts w:ascii="Times New Roman" w:hAnsi="Times New Roman"/>
          <w:snapToGrid w:val="0"/>
          <w:sz w:val="28"/>
          <w:szCs w:val="28"/>
          <w:lang w:val="ru-RU"/>
        </w:rPr>
      </w:pPr>
    </w:p>
    <w:p w14:paraId="7955BBEA" w14:textId="43DC8BD0" w:rsidR="00DF0A7C" w:rsidRDefault="004A6EF3" w:rsidP="00DF0A7C">
      <w:pPr>
        <w:rPr>
          <w:rFonts w:eastAsia="Calibri"/>
          <w:b/>
          <w:sz w:val="28"/>
          <w:szCs w:val="28"/>
          <w:lang w:val="ru-RU"/>
        </w:rPr>
      </w:pPr>
      <w:r w:rsidRPr="004A6EF3">
        <w:rPr>
          <w:rFonts w:eastAsia="Calibri"/>
          <w:b/>
          <w:sz w:val="28"/>
          <w:szCs w:val="28"/>
          <w:lang w:val="ru-RU"/>
        </w:rPr>
        <w:t>3. Требования, предъявляемые к гарантийному сроку (годности, стерильности).</w:t>
      </w:r>
    </w:p>
    <w:p w14:paraId="40D8E369" w14:textId="77777777" w:rsidR="00DF0A7C" w:rsidRDefault="00DF0A7C" w:rsidP="00DF0A7C">
      <w:pPr>
        <w:rPr>
          <w:rFonts w:eastAsia="Calibri"/>
          <w:b/>
          <w:sz w:val="28"/>
          <w:szCs w:val="28"/>
          <w:lang w:val="ru-RU"/>
        </w:rPr>
      </w:pPr>
    </w:p>
    <w:p w14:paraId="32D484EA" w14:textId="766B10BD" w:rsidR="00DF0A7C" w:rsidRDefault="004F3D51" w:rsidP="00DF0A7C">
      <w:pPr>
        <w:jc w:val="both"/>
        <w:rPr>
          <w:rFonts w:eastAsia="Calibri"/>
          <w:sz w:val="28"/>
          <w:szCs w:val="28"/>
          <w:lang w:val="ru-RU"/>
        </w:rPr>
      </w:pPr>
      <w:r w:rsidRPr="004F3D51">
        <w:rPr>
          <w:rFonts w:eastAsia="Calibri"/>
          <w:sz w:val="28"/>
          <w:szCs w:val="28"/>
          <w:lang w:val="ru-RU"/>
        </w:rPr>
        <w:t>Согласно аукционным документам организатора.</w:t>
      </w:r>
    </w:p>
    <w:p w14:paraId="046E2BB5" w14:textId="77777777" w:rsidR="004F3D51" w:rsidRDefault="004F3D51" w:rsidP="00DF0A7C">
      <w:pPr>
        <w:jc w:val="both"/>
        <w:rPr>
          <w:rFonts w:eastAsia="Calibri"/>
          <w:sz w:val="28"/>
          <w:szCs w:val="28"/>
          <w:lang w:val="ru-RU"/>
        </w:rPr>
      </w:pPr>
    </w:p>
    <w:p w14:paraId="1FBE3DB2" w14:textId="77777777" w:rsidR="004F3D51" w:rsidRPr="00F42F0B" w:rsidRDefault="004F3D51" w:rsidP="00DF0A7C">
      <w:pPr>
        <w:jc w:val="both"/>
        <w:rPr>
          <w:rFonts w:eastAsia="Calibri"/>
          <w:sz w:val="28"/>
          <w:szCs w:val="28"/>
          <w:lang w:val="ru-RU"/>
        </w:rPr>
      </w:pPr>
    </w:p>
    <w:p w14:paraId="1DFBCF30" w14:textId="77777777" w:rsidR="00DF0A7C" w:rsidRPr="00F42F0B" w:rsidRDefault="00DF0A7C" w:rsidP="00DF0A7C">
      <w:pPr>
        <w:jc w:val="both"/>
        <w:rPr>
          <w:rFonts w:eastAsia="Calibri"/>
          <w:sz w:val="28"/>
          <w:szCs w:val="28"/>
          <w:lang w:val="ru-RU"/>
        </w:rPr>
      </w:pPr>
      <w:r w:rsidRPr="00F42F0B">
        <w:rPr>
          <w:rFonts w:eastAsia="Calibri"/>
          <w:sz w:val="28"/>
          <w:szCs w:val="28"/>
          <w:lang w:val="ru-RU"/>
        </w:rPr>
        <w:t>Примечание:</w:t>
      </w:r>
    </w:p>
    <w:p w14:paraId="60483788" w14:textId="77777777" w:rsidR="00DF0A7C" w:rsidRPr="00F42F0B" w:rsidRDefault="00DF0A7C" w:rsidP="00DF0A7C">
      <w:pPr>
        <w:jc w:val="both"/>
        <w:rPr>
          <w:rFonts w:eastAsia="Calibri"/>
          <w:sz w:val="28"/>
          <w:szCs w:val="28"/>
          <w:lang w:val="ru-RU"/>
        </w:rPr>
      </w:pPr>
      <w:r w:rsidRPr="00F42F0B">
        <w:rPr>
          <w:rFonts w:eastAsia="Calibri"/>
          <w:sz w:val="28"/>
          <w:szCs w:val="28"/>
          <w:lang w:val="ru-RU"/>
        </w:rPr>
        <w:t xml:space="preserve">*) невыполнение данных требований технического задания как </w:t>
      </w:r>
      <w:proofErr w:type="gramStart"/>
      <w:r w:rsidRPr="00F42F0B">
        <w:rPr>
          <w:rFonts w:eastAsia="Calibri"/>
          <w:sz w:val="28"/>
          <w:szCs w:val="28"/>
          <w:lang w:val="ru-RU"/>
        </w:rPr>
        <w:t>определяю-</w:t>
      </w:r>
      <w:proofErr w:type="spellStart"/>
      <w:r w:rsidRPr="00F42F0B">
        <w:rPr>
          <w:rFonts w:eastAsia="Calibri"/>
          <w:sz w:val="28"/>
          <w:szCs w:val="28"/>
          <w:lang w:val="ru-RU"/>
        </w:rPr>
        <w:t>щих</w:t>
      </w:r>
      <w:proofErr w:type="spellEnd"/>
      <w:proofErr w:type="gramEnd"/>
      <w:r w:rsidRPr="00F42F0B">
        <w:rPr>
          <w:rFonts w:eastAsia="Calibri"/>
          <w:sz w:val="28"/>
          <w:szCs w:val="28"/>
          <w:lang w:val="ru-RU"/>
        </w:rPr>
        <w:t xml:space="preserve"> класс изделия приведет к отклонению конкурсного предложения.</w:t>
      </w:r>
    </w:p>
    <w:p w14:paraId="4D87471B" w14:textId="77777777" w:rsidR="00DF0A7C" w:rsidRPr="00F42F0B" w:rsidRDefault="00DF0A7C" w:rsidP="00DF0A7C">
      <w:pPr>
        <w:jc w:val="both"/>
        <w:rPr>
          <w:rFonts w:eastAsia="Calibri"/>
          <w:sz w:val="28"/>
          <w:szCs w:val="28"/>
          <w:lang w:val="ru-RU"/>
        </w:rPr>
      </w:pPr>
    </w:p>
    <w:p w14:paraId="58C8DEA8" w14:textId="77777777" w:rsidR="000A1783" w:rsidRDefault="000A1783" w:rsidP="00DF0A7C">
      <w:pPr>
        <w:autoSpaceDE w:val="0"/>
        <w:autoSpaceDN w:val="0"/>
        <w:adjustRightInd w:val="0"/>
        <w:jc w:val="right"/>
        <w:rPr>
          <w:b/>
          <w:sz w:val="28"/>
          <w:szCs w:val="28"/>
          <w:lang w:val="ru-RU"/>
        </w:rPr>
      </w:pPr>
    </w:p>
    <w:p w14:paraId="44500CB6" w14:textId="77777777" w:rsidR="000A1783" w:rsidRDefault="000A1783" w:rsidP="00DF0A7C">
      <w:pPr>
        <w:autoSpaceDE w:val="0"/>
        <w:autoSpaceDN w:val="0"/>
        <w:adjustRightInd w:val="0"/>
        <w:jc w:val="right"/>
        <w:rPr>
          <w:b/>
          <w:sz w:val="28"/>
          <w:szCs w:val="28"/>
          <w:lang w:val="ru-RU"/>
        </w:rPr>
      </w:pPr>
    </w:p>
    <w:p w14:paraId="67224039" w14:textId="2D12C659" w:rsidR="00DF0A7C" w:rsidRDefault="00DF0A7C" w:rsidP="00DF0A7C">
      <w:pPr>
        <w:autoSpaceDE w:val="0"/>
        <w:autoSpaceDN w:val="0"/>
        <w:adjustRightInd w:val="0"/>
        <w:jc w:val="right"/>
        <w:rPr>
          <w:b/>
          <w:sz w:val="28"/>
          <w:szCs w:val="28"/>
          <w:lang w:val="ru-RU"/>
        </w:rPr>
      </w:pPr>
      <w:r w:rsidRPr="00F42F0B">
        <w:rPr>
          <w:b/>
          <w:sz w:val="28"/>
          <w:szCs w:val="28"/>
          <w:lang w:val="ru-RU"/>
        </w:rPr>
        <w:lastRenderedPageBreak/>
        <w:t xml:space="preserve">Приложение </w:t>
      </w:r>
      <w:r w:rsidR="007A2D74">
        <w:rPr>
          <w:b/>
          <w:sz w:val="28"/>
          <w:szCs w:val="28"/>
          <w:lang w:val="ru-RU"/>
        </w:rPr>
        <w:t>2</w:t>
      </w:r>
    </w:p>
    <w:p w14:paraId="53DE3734" w14:textId="77777777" w:rsidR="00E273C0" w:rsidRPr="004F3D51" w:rsidRDefault="00E273C0" w:rsidP="00E273C0">
      <w:pPr>
        <w:adjustRightInd w:val="0"/>
        <w:jc w:val="center"/>
        <w:rPr>
          <w:b/>
          <w:sz w:val="28"/>
          <w:szCs w:val="28"/>
          <w:lang w:val="ru-RU" w:eastAsia="ru-RU"/>
        </w:rPr>
      </w:pPr>
      <w:r w:rsidRPr="004F3D51">
        <w:rPr>
          <w:b/>
          <w:sz w:val="28"/>
          <w:szCs w:val="28"/>
          <w:lang w:val="ru-RU" w:eastAsia="ru-RU"/>
        </w:rPr>
        <w:t>Технические характеристики (описание) медицинских изделий:</w:t>
      </w:r>
    </w:p>
    <w:p w14:paraId="72B5BEDF" w14:textId="77777777" w:rsidR="00E273C0" w:rsidRDefault="00E273C0" w:rsidP="00E273C0">
      <w:pPr>
        <w:jc w:val="both"/>
        <w:rPr>
          <w:rFonts w:eastAsia="Calibri"/>
          <w:sz w:val="28"/>
          <w:szCs w:val="22"/>
          <w:lang w:val="ru-RU" w:eastAsia="ru-RU"/>
        </w:rPr>
      </w:pPr>
    </w:p>
    <w:p w14:paraId="41685F4E" w14:textId="702E62C2" w:rsidR="00E273C0" w:rsidRPr="00E273C0" w:rsidRDefault="00E273C0" w:rsidP="00E273C0">
      <w:pPr>
        <w:pStyle w:val="a6"/>
        <w:numPr>
          <w:ilvl w:val="0"/>
          <w:numId w:val="4"/>
        </w:numPr>
        <w:rPr>
          <w:b/>
          <w:sz w:val="28"/>
          <w:szCs w:val="28"/>
          <w:lang w:val="ru-RU" w:eastAsia="ru-RU"/>
        </w:rPr>
      </w:pPr>
      <w:r w:rsidRPr="00E273C0">
        <w:rPr>
          <w:b/>
          <w:sz w:val="28"/>
          <w:szCs w:val="28"/>
          <w:lang w:val="ru-RU" w:eastAsia="ru-RU"/>
        </w:rPr>
        <w:t>Состав (комплектация) медицинских изделий:</w:t>
      </w:r>
    </w:p>
    <w:p w14:paraId="58B69992" w14:textId="77777777" w:rsidR="00E273C0" w:rsidRPr="00E273C0" w:rsidRDefault="00E273C0" w:rsidP="00E273C0">
      <w:pPr>
        <w:pStyle w:val="a6"/>
        <w:rPr>
          <w:b/>
          <w:sz w:val="28"/>
          <w:szCs w:val="28"/>
          <w:lang w:val="ru-RU" w:eastAsia="ru-RU"/>
        </w:rPr>
      </w:pPr>
    </w:p>
    <w:tbl>
      <w:tblPr>
        <w:tblW w:w="9356" w:type="dxa"/>
        <w:tblInd w:w="10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918"/>
        <w:gridCol w:w="7162"/>
        <w:gridCol w:w="1276"/>
      </w:tblGrid>
      <w:tr w:rsidR="008669E6" w:rsidRPr="00F42F0B" w14:paraId="49D08A6E" w14:textId="77777777" w:rsidTr="004F5FA2">
        <w:trPr>
          <w:cantSplit/>
          <w:trHeight w:val="780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B8FD8" w14:textId="77777777" w:rsidR="008669E6" w:rsidRPr="00F42F0B" w:rsidRDefault="008669E6" w:rsidP="004F5FA2">
            <w:pPr>
              <w:jc w:val="center"/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№</w:t>
            </w:r>
          </w:p>
          <w:p w14:paraId="5C2A0D1C" w14:textId="77777777" w:rsidR="008669E6" w:rsidRPr="00F42F0B" w:rsidRDefault="008669E6" w:rsidP="004F5FA2">
            <w:pPr>
              <w:jc w:val="center"/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п/п</w:t>
            </w:r>
          </w:p>
        </w:tc>
        <w:tc>
          <w:tcPr>
            <w:tcW w:w="7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5DB7D" w14:textId="77777777" w:rsidR="008669E6" w:rsidRPr="00F42F0B" w:rsidRDefault="008669E6" w:rsidP="004F5FA2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22EF7" w14:textId="77777777" w:rsidR="008669E6" w:rsidRPr="00F42F0B" w:rsidRDefault="008669E6" w:rsidP="004F5FA2">
            <w:pPr>
              <w:jc w:val="center"/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Кол-во</w:t>
            </w:r>
          </w:p>
        </w:tc>
      </w:tr>
      <w:tr w:rsidR="00F7529E" w:rsidRPr="00F42F0B" w14:paraId="1195E3E1" w14:textId="77777777" w:rsidTr="00B60460">
        <w:trPr>
          <w:cantSplit/>
          <w:trHeight w:val="546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B697D" w14:textId="77777777" w:rsidR="00F7529E" w:rsidRPr="00F42F0B" w:rsidRDefault="00F7529E" w:rsidP="004F5FA2">
            <w:pPr>
              <w:jc w:val="center"/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7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ABDD9" w14:textId="2884B049" w:rsidR="00F7529E" w:rsidRPr="00F42F0B" w:rsidRDefault="00F7529E" w:rsidP="004F5FA2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Имплантируемый 2-х электродный</w:t>
            </w:r>
            <w:r w:rsidRPr="00F42F0B">
              <w:rPr>
                <w:rFonts w:eastAsia="Calibri"/>
                <w:b/>
                <w:sz w:val="28"/>
                <w:szCs w:val="28"/>
                <w:lang w:val="ru-RU"/>
              </w:rPr>
              <w:t xml:space="preserve"> </w:t>
            </w:r>
            <w:r w:rsidRPr="00F42F0B">
              <w:rPr>
                <w:rFonts w:eastAsia="Calibri"/>
                <w:sz w:val="28"/>
                <w:szCs w:val="28"/>
                <w:lang w:val="ru-RU"/>
              </w:rPr>
              <w:t>не перезаряжаемый</w:t>
            </w: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нейростимулятор</w:t>
            </w:r>
            <w:proofErr w:type="spellEnd"/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 xml:space="preserve"> для хронической стимуляции головного мозга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1F4B7" w14:textId="60298B4E" w:rsidR="00F7529E" w:rsidRPr="00F42F0B" w:rsidRDefault="00C77CF2" w:rsidP="000D2175">
            <w:pPr>
              <w:jc w:val="center"/>
              <w:rPr>
                <w:rFonts w:eastAsia="ヒラギノ角ゴ Pro W3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40</w:t>
            </w:r>
          </w:p>
        </w:tc>
      </w:tr>
      <w:tr w:rsidR="001F4D0A" w:rsidRPr="001F4D0A" w14:paraId="39241BB6" w14:textId="77777777" w:rsidTr="00B60460">
        <w:trPr>
          <w:cantSplit/>
          <w:trHeight w:val="546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1BAAC" w14:textId="3947F2DA" w:rsidR="001F4D0A" w:rsidRPr="00F42F0B" w:rsidRDefault="001F4D0A" w:rsidP="004F5FA2">
            <w:pPr>
              <w:jc w:val="center"/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7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32DC0" w14:textId="337F45C7" w:rsidR="001F4D0A" w:rsidRPr="00F42F0B" w:rsidRDefault="001F4D0A" w:rsidP="004F5FA2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1F4D0A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Электрод 4-х контактный с «длинным» межэлектродным расстоянием для глубокой стимуляции головного мозга с приспособлениями для установки и фиксации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F13B7" w14:textId="5D6B4695" w:rsidR="001F4D0A" w:rsidRDefault="00CF4393" w:rsidP="00CF4393">
            <w:pPr>
              <w:jc w:val="center"/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14</w:t>
            </w:r>
          </w:p>
        </w:tc>
      </w:tr>
      <w:tr w:rsidR="001F4D0A" w:rsidRPr="00F42F0B" w14:paraId="30552AEC" w14:textId="77777777" w:rsidTr="00CF4393">
        <w:trPr>
          <w:cantSplit/>
          <w:trHeight w:val="421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BA0F8" w14:textId="62D28E8D" w:rsidR="001F4D0A" w:rsidRPr="001F4D0A" w:rsidRDefault="001F4D0A" w:rsidP="004F5FA2">
            <w:pPr>
              <w:jc w:val="center"/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7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AFCF8" w14:textId="31433EA3" w:rsidR="001F4D0A" w:rsidRPr="00F42F0B" w:rsidRDefault="001F4D0A" w:rsidP="004F5FA2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B60460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Набор подкожных удлинительных линий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79CC0" w14:textId="7CBF021B" w:rsidR="001F4D0A" w:rsidRPr="00F42F0B" w:rsidRDefault="001F4D0A" w:rsidP="00CF4393">
            <w:pPr>
              <w:jc w:val="center"/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1</w:t>
            </w:r>
            <w:r w:rsidR="00CF4393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4</w:t>
            </w:r>
          </w:p>
        </w:tc>
      </w:tr>
    </w:tbl>
    <w:p w14:paraId="6A0AA620" w14:textId="77777777" w:rsidR="008669E6" w:rsidRPr="00F42F0B" w:rsidRDefault="008669E6" w:rsidP="008669E6">
      <w:pPr>
        <w:widowControl w:val="0"/>
        <w:shd w:val="clear" w:color="auto" w:fill="FFFFFF"/>
        <w:tabs>
          <w:tab w:val="left" w:pos="499"/>
          <w:tab w:val="left" w:pos="1134"/>
        </w:tabs>
        <w:jc w:val="both"/>
        <w:rPr>
          <w:rFonts w:eastAsia="ヒラギノ角ゴ Pro W3"/>
          <w:color w:val="000000"/>
          <w:sz w:val="28"/>
          <w:szCs w:val="28"/>
          <w:lang w:val="ru-RU" w:eastAsia="ru-RU"/>
        </w:rPr>
      </w:pPr>
    </w:p>
    <w:p w14:paraId="35940A18" w14:textId="77777777" w:rsidR="008669E6" w:rsidRDefault="008669E6" w:rsidP="008669E6">
      <w:pPr>
        <w:widowControl w:val="0"/>
        <w:shd w:val="clear" w:color="auto" w:fill="FFFFFF"/>
        <w:tabs>
          <w:tab w:val="left" w:pos="499"/>
          <w:tab w:val="left" w:pos="1134"/>
        </w:tabs>
        <w:jc w:val="both"/>
        <w:rPr>
          <w:rFonts w:eastAsia="ヒラギノ角ゴ Pro W3"/>
          <w:b/>
          <w:color w:val="000000"/>
          <w:sz w:val="28"/>
          <w:szCs w:val="28"/>
          <w:lang w:val="ru-RU" w:eastAsia="ru-RU"/>
        </w:rPr>
      </w:pPr>
      <w:r w:rsidRPr="00D071A6">
        <w:rPr>
          <w:rFonts w:eastAsia="ヒラギノ角ゴ Pro W3"/>
          <w:b/>
          <w:color w:val="000000"/>
          <w:sz w:val="28"/>
          <w:szCs w:val="28"/>
          <w:lang w:val="ru-RU" w:eastAsia="ru-RU"/>
        </w:rPr>
        <w:t>2. Технические требования:</w:t>
      </w:r>
    </w:p>
    <w:p w14:paraId="46D093C4" w14:textId="77777777" w:rsidR="00142A70" w:rsidRDefault="00142A70" w:rsidP="008669E6">
      <w:pPr>
        <w:widowControl w:val="0"/>
        <w:shd w:val="clear" w:color="auto" w:fill="FFFFFF"/>
        <w:tabs>
          <w:tab w:val="left" w:pos="499"/>
          <w:tab w:val="left" w:pos="1134"/>
        </w:tabs>
        <w:jc w:val="both"/>
        <w:rPr>
          <w:rFonts w:eastAsia="ヒラギノ角ゴ Pro W3"/>
          <w:b/>
          <w:color w:val="000000"/>
          <w:sz w:val="28"/>
          <w:szCs w:val="28"/>
          <w:lang w:val="ru-RU" w:eastAsia="ru-RU"/>
        </w:rPr>
      </w:pPr>
    </w:p>
    <w:tbl>
      <w:tblPr>
        <w:tblW w:w="9356" w:type="dxa"/>
        <w:tblInd w:w="10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918"/>
        <w:gridCol w:w="2528"/>
        <w:gridCol w:w="5910"/>
      </w:tblGrid>
      <w:tr w:rsidR="008669E6" w:rsidRPr="00F42F0B" w14:paraId="20642D84" w14:textId="77777777" w:rsidTr="004F5FA2">
        <w:trPr>
          <w:trHeight w:val="768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77B4A" w14:textId="77777777" w:rsidR="008669E6" w:rsidRPr="00F42F0B" w:rsidRDefault="008669E6" w:rsidP="004F5FA2">
            <w:pPr>
              <w:jc w:val="center"/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№</w:t>
            </w:r>
          </w:p>
          <w:p w14:paraId="1B61922A" w14:textId="77777777" w:rsidR="008669E6" w:rsidRPr="00F42F0B" w:rsidRDefault="008669E6" w:rsidP="004F5FA2">
            <w:pPr>
              <w:jc w:val="center"/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п/п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1054A" w14:textId="77777777" w:rsidR="008669E6" w:rsidRPr="00F42F0B" w:rsidRDefault="008669E6" w:rsidP="004F5FA2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Наименование</w:t>
            </w:r>
          </w:p>
        </w:tc>
        <w:tc>
          <w:tcPr>
            <w:tcW w:w="5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4ABEB" w14:textId="77777777" w:rsidR="008669E6" w:rsidRPr="00F42F0B" w:rsidRDefault="008669E6" w:rsidP="004F5FA2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Требуемые параметры</w:t>
            </w:r>
          </w:p>
        </w:tc>
      </w:tr>
      <w:tr w:rsidR="002C01E1" w:rsidRPr="000A1783" w14:paraId="243C16DE" w14:textId="77777777" w:rsidTr="002C01E1">
        <w:trPr>
          <w:trHeight w:val="1631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2DDF2" w14:textId="22DBB200" w:rsidR="002C01E1" w:rsidRPr="00F42F0B" w:rsidRDefault="002C01E1" w:rsidP="004F5FA2">
            <w:pPr>
              <w:jc w:val="center"/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1.1</w:t>
            </w:r>
          </w:p>
        </w:tc>
        <w:tc>
          <w:tcPr>
            <w:tcW w:w="252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96135" w14:textId="4B865F9D" w:rsidR="002C01E1" w:rsidRPr="00F42F0B" w:rsidRDefault="002C01E1" w:rsidP="004F5FA2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 xml:space="preserve">Имплантируемый 2-х электродный </w:t>
            </w:r>
            <w:r w:rsidRPr="00F42F0B">
              <w:rPr>
                <w:rFonts w:eastAsia="Calibri"/>
                <w:sz w:val="28"/>
                <w:szCs w:val="28"/>
                <w:lang w:val="ru-RU"/>
              </w:rPr>
              <w:t>не перезаряжаемый</w:t>
            </w: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нейростимулятор</w:t>
            </w:r>
            <w:proofErr w:type="spellEnd"/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 xml:space="preserve"> для хронической стимуляции головного мозга</w:t>
            </w:r>
          </w:p>
          <w:p w14:paraId="0B93155C" w14:textId="37212E7F" w:rsidR="002C01E1" w:rsidRPr="00F42F0B" w:rsidRDefault="002C01E1" w:rsidP="004F5FA2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9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71B80" w14:textId="6F416115" w:rsidR="002C01E1" w:rsidRPr="00F42F0B" w:rsidRDefault="002C01E1" w:rsidP="004F5FA2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 xml:space="preserve">- </w:t>
            </w:r>
            <w:proofErr w:type="spellStart"/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нейростимулятор</w:t>
            </w:r>
            <w:proofErr w:type="spellEnd"/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 xml:space="preserve"> должен иметь возможность лечения следующих заболеваний: болезнь Паркинсона, мышечная дистония, эпилепсия, </w:t>
            </w:r>
            <w:proofErr w:type="spellStart"/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эссенциальный</w:t>
            </w:r>
            <w:proofErr w:type="spellEnd"/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 xml:space="preserve"> тремор, депрессия, обсессивно-</w:t>
            </w:r>
            <w:proofErr w:type="spellStart"/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компульсивное</w:t>
            </w:r>
            <w:proofErr w:type="spellEnd"/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 xml:space="preserve"> расстройство, синдром </w:t>
            </w:r>
            <w:proofErr w:type="spellStart"/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Туррета</w:t>
            </w:r>
            <w:proofErr w:type="spellEnd"/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.</w:t>
            </w:r>
          </w:p>
          <w:p w14:paraId="39D6D65E" w14:textId="77777777" w:rsidR="002C01E1" w:rsidRPr="00F42F0B" w:rsidRDefault="002C01E1" w:rsidP="004F5FA2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- количество программируемых каналов для каждого электрода - не менее 4</w:t>
            </w:r>
          </w:p>
          <w:p w14:paraId="01EA97F6" w14:textId="77777777" w:rsidR="002C01E1" w:rsidRPr="00F42F0B" w:rsidRDefault="002C01E1" w:rsidP="004F5FA2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 xml:space="preserve">- толщина </w:t>
            </w:r>
            <w:proofErr w:type="spellStart"/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нейростимулятора</w:t>
            </w:r>
            <w:proofErr w:type="spellEnd"/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 xml:space="preserve"> не более 15 мм</w:t>
            </w:r>
          </w:p>
          <w:p w14:paraId="1FD47A9B" w14:textId="77777777" w:rsidR="002C01E1" w:rsidRPr="00F42F0B" w:rsidRDefault="002C01E1" w:rsidP="004F5FA2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- возможность программирования каждого канала по амплитуде, частоте, ширине пульса и полярности</w:t>
            </w:r>
          </w:p>
          <w:p w14:paraId="357055AB" w14:textId="77777777" w:rsidR="002C01E1" w:rsidRPr="00F42F0B" w:rsidRDefault="002C01E1" w:rsidP="004F5FA2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 xml:space="preserve">-возможность программирования нескольких программ с различными наборами </w:t>
            </w:r>
            <w:proofErr w:type="spellStart"/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стимуляционных</w:t>
            </w:r>
            <w:proofErr w:type="spellEnd"/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 xml:space="preserve"> параметров</w:t>
            </w:r>
          </w:p>
          <w:p w14:paraId="319344EF" w14:textId="77777777" w:rsidR="002C01E1" w:rsidRPr="00F42F0B" w:rsidRDefault="002C01E1" w:rsidP="004F5FA2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 xml:space="preserve">-возможность программирования различных </w:t>
            </w:r>
            <w:proofErr w:type="spellStart"/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монополярных</w:t>
            </w:r>
            <w:proofErr w:type="spellEnd"/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 xml:space="preserve"> или биполярных электродных конфигураций для разных полушарий</w:t>
            </w:r>
          </w:p>
          <w:p w14:paraId="79C8470F" w14:textId="77777777" w:rsidR="002C01E1" w:rsidRPr="00F42F0B" w:rsidRDefault="002C01E1" w:rsidP="004F5FA2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- емкость батареи не менее 8 Ампер-час</w:t>
            </w:r>
          </w:p>
          <w:p w14:paraId="135AFA2C" w14:textId="5557EBA3" w:rsidR="002C01E1" w:rsidRPr="00F42F0B" w:rsidRDefault="00FF40FD" w:rsidP="00C77CF2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 xml:space="preserve">- электротехническая совместимость с уже ранее имплантированными электродами и удлинительными линиями, позволяющая проводить замену </w:t>
            </w:r>
            <w:proofErr w:type="spellStart"/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нейростимулятора</w:t>
            </w:r>
            <w:proofErr w:type="spellEnd"/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 xml:space="preserve"> без замены внутримозговых электродов и линий, в случае закупки </w:t>
            </w:r>
            <w:proofErr w:type="spellStart"/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нейростимуляторов</w:t>
            </w:r>
            <w:proofErr w:type="spellEnd"/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 xml:space="preserve"> ранее не </w:t>
            </w: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lastRenderedPageBreak/>
              <w:t xml:space="preserve">поставлявшихся бесплатная поставка: </w:t>
            </w:r>
            <w:r w:rsidR="00C77CF2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4</w:t>
            </w: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0 переходников к ранее имплантированным электродам и линиям (уточнять у заказчика), двух программаторов и двух наружных тестовых нейростимуляторов.*</w:t>
            </w:r>
          </w:p>
        </w:tc>
      </w:tr>
      <w:tr w:rsidR="002C01E1" w:rsidRPr="00F42F0B" w14:paraId="03C0DEAE" w14:textId="77777777" w:rsidTr="002C01E1">
        <w:trPr>
          <w:trHeight w:val="549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24B5E" w14:textId="61486D5C" w:rsidR="002C01E1" w:rsidRPr="00F42F0B" w:rsidRDefault="002C01E1" w:rsidP="004F5FA2">
            <w:pPr>
              <w:jc w:val="center"/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1.2</w:t>
            </w:r>
          </w:p>
        </w:tc>
        <w:tc>
          <w:tcPr>
            <w:tcW w:w="252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214D7" w14:textId="77777777" w:rsidR="002C01E1" w:rsidRPr="00F42F0B" w:rsidRDefault="002C01E1" w:rsidP="004F5FA2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9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63EB8" w14:textId="77777777" w:rsidR="002C01E1" w:rsidRPr="00F42F0B" w:rsidRDefault="002C01E1" w:rsidP="004F5FA2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2C01E1" w:rsidRPr="00F42F0B" w14:paraId="7E1E390B" w14:textId="77777777" w:rsidTr="002C01E1">
        <w:trPr>
          <w:trHeight w:val="401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B77C7" w14:textId="32984794" w:rsidR="002C01E1" w:rsidRPr="00F42F0B" w:rsidRDefault="002C01E1" w:rsidP="004F5FA2">
            <w:pPr>
              <w:jc w:val="center"/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1.3</w:t>
            </w:r>
          </w:p>
        </w:tc>
        <w:tc>
          <w:tcPr>
            <w:tcW w:w="252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EDA78" w14:textId="77777777" w:rsidR="002C01E1" w:rsidRPr="00F42F0B" w:rsidRDefault="002C01E1" w:rsidP="004F5FA2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9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00AE0" w14:textId="77777777" w:rsidR="002C01E1" w:rsidRPr="00F42F0B" w:rsidRDefault="002C01E1" w:rsidP="004F5FA2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2C01E1" w:rsidRPr="00F42F0B" w14:paraId="2C60CA81" w14:textId="77777777" w:rsidTr="002C01E1">
        <w:trPr>
          <w:trHeight w:val="975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F5CFF" w14:textId="16FEB47C" w:rsidR="002C01E1" w:rsidRPr="00F42F0B" w:rsidRDefault="002C01E1" w:rsidP="004F5FA2">
            <w:pPr>
              <w:jc w:val="center"/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1.4</w:t>
            </w:r>
          </w:p>
        </w:tc>
        <w:tc>
          <w:tcPr>
            <w:tcW w:w="252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F822B" w14:textId="77777777" w:rsidR="002C01E1" w:rsidRPr="00F42F0B" w:rsidRDefault="002C01E1" w:rsidP="004F5FA2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9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19C2A" w14:textId="77777777" w:rsidR="002C01E1" w:rsidRPr="00F42F0B" w:rsidRDefault="002C01E1" w:rsidP="004F5FA2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2C01E1" w:rsidRPr="00F42F0B" w14:paraId="0FD60AA4" w14:textId="77777777" w:rsidTr="002C01E1">
        <w:trPr>
          <w:trHeight w:val="960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58923" w14:textId="445EC9F8" w:rsidR="002C01E1" w:rsidRPr="00F42F0B" w:rsidRDefault="002C01E1" w:rsidP="004F5FA2">
            <w:pPr>
              <w:jc w:val="center"/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1.5</w:t>
            </w:r>
          </w:p>
        </w:tc>
        <w:tc>
          <w:tcPr>
            <w:tcW w:w="252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AC820" w14:textId="77777777" w:rsidR="002C01E1" w:rsidRPr="00F42F0B" w:rsidRDefault="002C01E1" w:rsidP="004F5FA2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9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C473F" w14:textId="77777777" w:rsidR="002C01E1" w:rsidRPr="00F42F0B" w:rsidRDefault="002C01E1" w:rsidP="004F5FA2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2C01E1" w:rsidRPr="00F42F0B" w14:paraId="601D5EF0" w14:textId="77777777" w:rsidTr="002C01E1">
        <w:trPr>
          <w:trHeight w:val="832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2E562" w14:textId="03770F88" w:rsidR="002C01E1" w:rsidRPr="00F42F0B" w:rsidRDefault="002C01E1" w:rsidP="004F5FA2">
            <w:pPr>
              <w:jc w:val="center"/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1.6</w:t>
            </w:r>
          </w:p>
        </w:tc>
        <w:tc>
          <w:tcPr>
            <w:tcW w:w="252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6B618" w14:textId="77777777" w:rsidR="002C01E1" w:rsidRPr="00F42F0B" w:rsidRDefault="002C01E1" w:rsidP="004F5FA2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9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49A3A" w14:textId="77777777" w:rsidR="002C01E1" w:rsidRPr="00F42F0B" w:rsidRDefault="002C01E1" w:rsidP="004F5FA2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2C01E1" w:rsidRPr="00F42F0B" w14:paraId="03F88454" w14:textId="77777777" w:rsidTr="002C01E1">
        <w:trPr>
          <w:trHeight w:val="405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FFC0C" w14:textId="099B7F1E" w:rsidR="002C01E1" w:rsidRPr="00F42F0B" w:rsidRDefault="002C01E1" w:rsidP="004F5FA2">
            <w:pPr>
              <w:jc w:val="center"/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1.7</w:t>
            </w:r>
          </w:p>
        </w:tc>
        <w:tc>
          <w:tcPr>
            <w:tcW w:w="252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5308E" w14:textId="77777777" w:rsidR="002C01E1" w:rsidRPr="00F42F0B" w:rsidRDefault="002C01E1" w:rsidP="004F5FA2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9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4630B" w14:textId="77777777" w:rsidR="002C01E1" w:rsidRPr="00F42F0B" w:rsidRDefault="002C01E1" w:rsidP="004F5FA2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2C01E1" w:rsidRPr="00F42F0B" w14:paraId="49590A14" w14:textId="77777777" w:rsidTr="0076144E">
        <w:trPr>
          <w:trHeight w:val="1126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94123" w14:textId="2D6869E8" w:rsidR="002C01E1" w:rsidRPr="00F42F0B" w:rsidRDefault="002C01E1" w:rsidP="004F5FA2">
            <w:pPr>
              <w:jc w:val="center"/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1.8</w:t>
            </w:r>
          </w:p>
        </w:tc>
        <w:tc>
          <w:tcPr>
            <w:tcW w:w="252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4C583" w14:textId="77777777" w:rsidR="002C01E1" w:rsidRPr="00F42F0B" w:rsidRDefault="002C01E1" w:rsidP="004F5FA2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9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A1EB7" w14:textId="77777777" w:rsidR="002C01E1" w:rsidRPr="00F42F0B" w:rsidRDefault="002C01E1" w:rsidP="004F5FA2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FF40FD" w:rsidRPr="00F42F0B" w14:paraId="339290DA" w14:textId="77777777" w:rsidTr="00CF4393">
        <w:trPr>
          <w:cantSplit/>
          <w:trHeight w:val="608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614EC" w14:textId="0BA1A997" w:rsidR="00FF40FD" w:rsidRPr="00F42F0B" w:rsidRDefault="00FF40FD" w:rsidP="004F5FA2">
            <w:pPr>
              <w:jc w:val="center"/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lastRenderedPageBreak/>
              <w:t>2.1</w:t>
            </w:r>
          </w:p>
        </w:tc>
        <w:tc>
          <w:tcPr>
            <w:tcW w:w="252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D6626" w14:textId="06411108" w:rsidR="00FF40FD" w:rsidRPr="00F42F0B" w:rsidRDefault="00FF40FD" w:rsidP="004F5FA2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Электрод 4-х контактный с «длинным» межэлектродным расстоянием для глубокой стимуляции головного мозга с приспособлениями для установки и фиксации</w:t>
            </w:r>
          </w:p>
        </w:tc>
        <w:tc>
          <w:tcPr>
            <w:tcW w:w="59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46D10" w14:textId="5DA9644F" w:rsidR="00FF40FD" w:rsidRPr="00F42F0B" w:rsidRDefault="00FF40FD" w:rsidP="004F5FA2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 xml:space="preserve">- межэлектродное расстояние </w:t>
            </w:r>
            <w:r w:rsidR="00CF4393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не менее 3</w:t>
            </w: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 xml:space="preserve"> мм</w:t>
            </w:r>
            <w:r w:rsidR="00CF4393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, не более 5мм</w:t>
            </w:r>
          </w:p>
          <w:p w14:paraId="17B8CD91" w14:textId="57D8E34A" w:rsidR="00FF40FD" w:rsidRPr="00F42F0B" w:rsidRDefault="00FF40FD" w:rsidP="004F5FA2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 xml:space="preserve">- длина контактной площадки </w:t>
            </w:r>
            <w:r w:rsidR="00CF4393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не менее 2</w:t>
            </w: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 xml:space="preserve"> мм</w:t>
            </w:r>
            <w:r w:rsidR="00CF4393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, не более 4мм</w:t>
            </w:r>
          </w:p>
          <w:p w14:paraId="27B2E37B" w14:textId="77777777" w:rsidR="00FF40FD" w:rsidRPr="00F42F0B" w:rsidRDefault="00FF40FD" w:rsidP="004F5FA2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- длина от 20 до 40 см</w:t>
            </w:r>
          </w:p>
          <w:p w14:paraId="14CDBB2E" w14:textId="77777777" w:rsidR="00FF40FD" w:rsidRPr="00F42F0B" w:rsidRDefault="00FF40FD" w:rsidP="004F5FA2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FF40FD" w:rsidRPr="00F42F0B" w14:paraId="03F683E4" w14:textId="77777777" w:rsidTr="00CF4393">
        <w:trPr>
          <w:cantSplit/>
          <w:trHeight w:val="688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F85E1" w14:textId="53F3AF97" w:rsidR="00FF40FD" w:rsidRPr="00F42F0B" w:rsidRDefault="00FF40FD" w:rsidP="004F5FA2">
            <w:pPr>
              <w:jc w:val="center"/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2.2</w:t>
            </w:r>
          </w:p>
        </w:tc>
        <w:tc>
          <w:tcPr>
            <w:tcW w:w="252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FDF47" w14:textId="77777777" w:rsidR="00FF40FD" w:rsidRPr="00F42F0B" w:rsidRDefault="00FF40FD" w:rsidP="004F5FA2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9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59F21" w14:textId="77777777" w:rsidR="00FF40FD" w:rsidRPr="00F42F0B" w:rsidRDefault="00FF40FD" w:rsidP="004F5FA2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CF4393" w:rsidRPr="00F42F0B" w14:paraId="6CDB61E6" w14:textId="77777777" w:rsidTr="006174A9">
        <w:trPr>
          <w:cantSplit/>
          <w:trHeight w:val="2722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E7F92" w14:textId="46A4145D" w:rsidR="00CF4393" w:rsidRPr="00F42F0B" w:rsidRDefault="00CF4393" w:rsidP="004F5FA2">
            <w:pPr>
              <w:jc w:val="center"/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2.3</w:t>
            </w:r>
          </w:p>
        </w:tc>
        <w:tc>
          <w:tcPr>
            <w:tcW w:w="252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0D14A" w14:textId="77777777" w:rsidR="00CF4393" w:rsidRPr="00F42F0B" w:rsidRDefault="00CF4393" w:rsidP="004F5FA2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9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9E823" w14:textId="77777777" w:rsidR="00CF4393" w:rsidRPr="00F42F0B" w:rsidRDefault="00CF4393" w:rsidP="004F5FA2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8669E6" w:rsidRPr="000A1783" w14:paraId="16442738" w14:textId="77777777" w:rsidTr="004F5FA2">
        <w:trPr>
          <w:cantSplit/>
          <w:trHeight w:val="631"/>
        </w:trPr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21589" w14:textId="532C6A61" w:rsidR="008669E6" w:rsidRPr="00F42F0B" w:rsidRDefault="00CF4393" w:rsidP="004F5FA2">
            <w:pPr>
              <w:jc w:val="center"/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2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0E071" w14:textId="77777777" w:rsidR="008669E6" w:rsidRPr="00F42F0B" w:rsidRDefault="008669E6" w:rsidP="004F5FA2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F42F0B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Набор подкожных удлинительных линий</w:t>
            </w:r>
          </w:p>
        </w:tc>
        <w:tc>
          <w:tcPr>
            <w:tcW w:w="5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F2750" w14:textId="61140E9B" w:rsidR="008669E6" w:rsidRPr="00F42F0B" w:rsidRDefault="00CF4393" w:rsidP="004F5FA2">
            <w:pPr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</w:pPr>
            <w:r w:rsidRPr="00CF4393">
              <w:rPr>
                <w:rFonts w:eastAsia="ヒラギノ角ゴ Pro W3"/>
                <w:color w:val="000000"/>
                <w:sz w:val="28"/>
                <w:szCs w:val="28"/>
                <w:lang w:val="ru-RU" w:eastAsia="ru-RU"/>
              </w:rPr>
              <w:t>*Должен обеспечивать подключение двух 4-х-контактных электродов к одной удлинительной линии</w:t>
            </w:r>
          </w:p>
        </w:tc>
      </w:tr>
    </w:tbl>
    <w:p w14:paraId="0551DF0F" w14:textId="77777777" w:rsidR="00DF0A7C" w:rsidRDefault="00DF0A7C" w:rsidP="00DF0A7C">
      <w:pPr>
        <w:rPr>
          <w:rFonts w:eastAsia="Calibri"/>
          <w:b/>
          <w:sz w:val="28"/>
          <w:szCs w:val="28"/>
          <w:lang w:val="ru-RU"/>
        </w:rPr>
      </w:pPr>
    </w:p>
    <w:p w14:paraId="63475D32" w14:textId="7EE41E12" w:rsidR="00E273C0" w:rsidRDefault="00F2443F" w:rsidP="00E273C0">
      <w:pPr>
        <w:rPr>
          <w:rFonts w:eastAsia="Calibri"/>
          <w:b/>
          <w:sz w:val="28"/>
          <w:szCs w:val="28"/>
          <w:lang w:val="ru-RU"/>
        </w:rPr>
      </w:pPr>
      <w:r w:rsidRPr="00F2443F">
        <w:rPr>
          <w:rFonts w:eastAsia="Calibri"/>
          <w:b/>
          <w:sz w:val="28"/>
          <w:szCs w:val="28"/>
          <w:lang w:val="ru-RU"/>
        </w:rPr>
        <w:t>3. Требования, предъявляемые к гарантийному сроку (годности, стерильности).</w:t>
      </w:r>
    </w:p>
    <w:p w14:paraId="43CF31F0" w14:textId="77777777" w:rsidR="00E273C0" w:rsidRDefault="00E273C0" w:rsidP="00E273C0">
      <w:pPr>
        <w:jc w:val="both"/>
        <w:rPr>
          <w:rFonts w:eastAsia="Calibri"/>
          <w:sz w:val="28"/>
          <w:szCs w:val="28"/>
          <w:lang w:val="ru-RU"/>
        </w:rPr>
      </w:pPr>
      <w:r w:rsidRPr="004F3D51">
        <w:rPr>
          <w:rFonts w:eastAsia="Calibri"/>
          <w:sz w:val="28"/>
          <w:szCs w:val="28"/>
          <w:lang w:val="ru-RU"/>
        </w:rPr>
        <w:t>Согласно аукционным документам организатора.</w:t>
      </w:r>
    </w:p>
    <w:p w14:paraId="28F7B8DD" w14:textId="77777777" w:rsidR="00C77CF2" w:rsidRDefault="00C77CF2" w:rsidP="00E273C0">
      <w:pPr>
        <w:jc w:val="both"/>
        <w:rPr>
          <w:rFonts w:eastAsia="Calibri"/>
          <w:sz w:val="28"/>
          <w:szCs w:val="28"/>
          <w:lang w:val="ru-RU"/>
        </w:rPr>
      </w:pPr>
      <w:bookmarkStart w:id="0" w:name="_GoBack"/>
      <w:bookmarkEnd w:id="0"/>
    </w:p>
    <w:sectPr w:rsidR="00C77CF2" w:rsidSect="00E273C0">
      <w:pgSz w:w="11906" w:h="16838"/>
      <w:pgMar w:top="127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91ED9F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8A7672"/>
    <w:multiLevelType w:val="hybridMultilevel"/>
    <w:tmpl w:val="4378C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8F2659"/>
    <w:multiLevelType w:val="hybridMultilevel"/>
    <w:tmpl w:val="E4288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793273"/>
    <w:multiLevelType w:val="hybridMultilevel"/>
    <w:tmpl w:val="07165B12"/>
    <w:lvl w:ilvl="0" w:tplc="3F52A7C6">
      <w:start w:val="1"/>
      <w:numFmt w:val="decimal"/>
      <w:lvlText w:val="%1﷒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719"/>
    <w:rsid w:val="000170EA"/>
    <w:rsid w:val="000A1783"/>
    <w:rsid w:val="000C4402"/>
    <w:rsid w:val="000D2175"/>
    <w:rsid w:val="000E4328"/>
    <w:rsid w:val="000F10DB"/>
    <w:rsid w:val="000F50E7"/>
    <w:rsid w:val="000F7B6C"/>
    <w:rsid w:val="001243B9"/>
    <w:rsid w:val="001243DB"/>
    <w:rsid w:val="00142A70"/>
    <w:rsid w:val="00157016"/>
    <w:rsid w:val="001A0D7A"/>
    <w:rsid w:val="001B2EF5"/>
    <w:rsid w:val="001F4D0A"/>
    <w:rsid w:val="002000EF"/>
    <w:rsid w:val="0021721B"/>
    <w:rsid w:val="002207C8"/>
    <w:rsid w:val="00235C48"/>
    <w:rsid w:val="00235F79"/>
    <w:rsid w:val="002466C8"/>
    <w:rsid w:val="00255B8C"/>
    <w:rsid w:val="00257514"/>
    <w:rsid w:val="002A26BA"/>
    <w:rsid w:val="002C01E1"/>
    <w:rsid w:val="002C1719"/>
    <w:rsid w:val="002D6343"/>
    <w:rsid w:val="00311491"/>
    <w:rsid w:val="00375123"/>
    <w:rsid w:val="003E475F"/>
    <w:rsid w:val="0040266D"/>
    <w:rsid w:val="0041385B"/>
    <w:rsid w:val="004A6EF3"/>
    <w:rsid w:val="004C16AD"/>
    <w:rsid w:val="004D5561"/>
    <w:rsid w:val="004E7D53"/>
    <w:rsid w:val="004F3D51"/>
    <w:rsid w:val="00520B7C"/>
    <w:rsid w:val="00592E6D"/>
    <w:rsid w:val="005C7A90"/>
    <w:rsid w:val="00653A54"/>
    <w:rsid w:val="00662E98"/>
    <w:rsid w:val="0067307A"/>
    <w:rsid w:val="006E653A"/>
    <w:rsid w:val="006F5AF5"/>
    <w:rsid w:val="007471C2"/>
    <w:rsid w:val="00786E62"/>
    <w:rsid w:val="007A2D74"/>
    <w:rsid w:val="007B7550"/>
    <w:rsid w:val="007C19C3"/>
    <w:rsid w:val="007E46B1"/>
    <w:rsid w:val="008669E6"/>
    <w:rsid w:val="00872104"/>
    <w:rsid w:val="0088472D"/>
    <w:rsid w:val="00887153"/>
    <w:rsid w:val="00894B77"/>
    <w:rsid w:val="008A52B6"/>
    <w:rsid w:val="008E6637"/>
    <w:rsid w:val="00917D6C"/>
    <w:rsid w:val="009702A2"/>
    <w:rsid w:val="009705BE"/>
    <w:rsid w:val="00992444"/>
    <w:rsid w:val="00993990"/>
    <w:rsid w:val="009D3B65"/>
    <w:rsid w:val="009D7600"/>
    <w:rsid w:val="009E7DCF"/>
    <w:rsid w:val="00A23083"/>
    <w:rsid w:val="00A54BC7"/>
    <w:rsid w:val="00A872BC"/>
    <w:rsid w:val="00B3615F"/>
    <w:rsid w:val="00B60460"/>
    <w:rsid w:val="00B96E16"/>
    <w:rsid w:val="00BA1B80"/>
    <w:rsid w:val="00BA2A30"/>
    <w:rsid w:val="00BF2016"/>
    <w:rsid w:val="00C22A23"/>
    <w:rsid w:val="00C3199D"/>
    <w:rsid w:val="00C732CF"/>
    <w:rsid w:val="00C77CF2"/>
    <w:rsid w:val="00C841D0"/>
    <w:rsid w:val="00CE36EC"/>
    <w:rsid w:val="00CF4393"/>
    <w:rsid w:val="00D038EC"/>
    <w:rsid w:val="00D071A6"/>
    <w:rsid w:val="00D43F2C"/>
    <w:rsid w:val="00DA032A"/>
    <w:rsid w:val="00DC2ED4"/>
    <w:rsid w:val="00DE527E"/>
    <w:rsid w:val="00DF0A7C"/>
    <w:rsid w:val="00E273C0"/>
    <w:rsid w:val="00E32B3F"/>
    <w:rsid w:val="00E666D3"/>
    <w:rsid w:val="00E90D65"/>
    <w:rsid w:val="00EA30C2"/>
    <w:rsid w:val="00EB2603"/>
    <w:rsid w:val="00ED4E7D"/>
    <w:rsid w:val="00F2443F"/>
    <w:rsid w:val="00F3236D"/>
    <w:rsid w:val="00F42F0B"/>
    <w:rsid w:val="00F7529E"/>
    <w:rsid w:val="00FB478E"/>
    <w:rsid w:val="00FC478A"/>
    <w:rsid w:val="00FF4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774EC"/>
  <w15:docId w15:val="{00EF86D8-CB2D-495B-B8E7-12C1AB20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9E6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F10DB"/>
    <w:pPr>
      <w:widowControl w:val="0"/>
    </w:pPr>
    <w:rPr>
      <w:rFonts w:ascii="Arial" w:eastAsia="ヒラギノ角ゴ Pro W3" w:hAnsi="Arial"/>
      <w:color w:val="000000"/>
      <w:lang w:val="en-US"/>
    </w:rPr>
  </w:style>
  <w:style w:type="paragraph" w:customStyle="1" w:styleId="A3">
    <w:name w:val="Текстовый блок A"/>
    <w:rsid w:val="000F10DB"/>
    <w:rPr>
      <w:rFonts w:ascii="Helvetica" w:eastAsia="ヒラギノ角ゴ Pro W3" w:hAnsi="Helvetica"/>
      <w:color w:val="000000"/>
      <w:sz w:val="24"/>
    </w:rPr>
  </w:style>
  <w:style w:type="paragraph" w:customStyle="1" w:styleId="10">
    <w:name w:val="Основной текст1"/>
    <w:rsid w:val="000F10DB"/>
    <w:pPr>
      <w:jc w:val="both"/>
    </w:pPr>
    <w:rPr>
      <w:rFonts w:ascii="Times New Roman" w:eastAsia="ヒラギノ角ゴ Pro W3" w:hAnsi="Times New Roman"/>
      <w:color w:val="000000"/>
      <w:sz w:val="24"/>
    </w:rPr>
  </w:style>
  <w:style w:type="paragraph" w:customStyle="1" w:styleId="Angebot">
    <w:name w:val="Angebot"/>
    <w:basedOn w:val="a"/>
    <w:rsid w:val="00992444"/>
    <w:rPr>
      <w:rFonts w:ascii="Arial" w:hAnsi="Arial"/>
      <w:sz w:val="18"/>
      <w:szCs w:val="20"/>
      <w:lang w:val="de-DE" w:eastAsia="de-DE"/>
    </w:rPr>
  </w:style>
  <w:style w:type="paragraph" w:styleId="a4">
    <w:name w:val="Balloon Text"/>
    <w:basedOn w:val="a"/>
    <w:link w:val="a5"/>
    <w:uiPriority w:val="99"/>
    <w:semiHidden/>
    <w:unhideWhenUsed/>
    <w:rsid w:val="00DE527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527E"/>
    <w:rPr>
      <w:rFonts w:ascii="Segoe UI" w:eastAsia="Times New Roman" w:hAnsi="Segoe UI" w:cs="Segoe UI"/>
      <w:sz w:val="18"/>
      <w:szCs w:val="18"/>
      <w:lang w:val="en-US" w:eastAsia="en-US"/>
    </w:rPr>
  </w:style>
  <w:style w:type="paragraph" w:styleId="a6">
    <w:name w:val="List Paragraph"/>
    <w:basedOn w:val="a"/>
    <w:uiPriority w:val="72"/>
    <w:rsid w:val="00E273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6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4451C-5E11-49F6-80E4-8C2E678D0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723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RNPCNN</Company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Никита Шунькин</cp:lastModifiedBy>
  <cp:revision>3</cp:revision>
  <cp:lastPrinted>2018-11-09T09:52:00Z</cp:lastPrinted>
  <dcterms:created xsi:type="dcterms:W3CDTF">2020-02-18T06:42:00Z</dcterms:created>
  <dcterms:modified xsi:type="dcterms:W3CDTF">2020-02-18T08:51:00Z</dcterms:modified>
</cp:coreProperties>
</file>