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254" w:rsidRPr="0077220C" w:rsidRDefault="00EF4254" w:rsidP="0077220C">
      <w:pPr>
        <w:pStyle w:val="1"/>
        <w:tabs>
          <w:tab w:val="left" w:pos="0"/>
        </w:tabs>
        <w:rPr>
          <w:rFonts w:eastAsia="MS Mincho"/>
          <w:sz w:val="56"/>
          <w:szCs w:val="56"/>
          <w:lang w:val="ru-RU" w:eastAsia="ja-JP"/>
        </w:rPr>
      </w:pPr>
      <w:r w:rsidRPr="00EF4254">
        <w:rPr>
          <w:b w:val="0"/>
          <w:bCs w:val="0"/>
          <w:szCs w:val="28"/>
          <w:lang w:val="ru-RU"/>
        </w:rPr>
        <w:tab/>
      </w:r>
      <w:r w:rsidRPr="00EF4254">
        <w:rPr>
          <w:b w:val="0"/>
          <w:bCs w:val="0"/>
          <w:szCs w:val="28"/>
          <w:lang w:val="ru-RU"/>
        </w:rPr>
        <w:tab/>
      </w:r>
      <w:r w:rsidRPr="00EF4254">
        <w:rPr>
          <w:b w:val="0"/>
          <w:bCs w:val="0"/>
          <w:szCs w:val="28"/>
          <w:lang w:val="ru-RU"/>
        </w:rPr>
        <w:tab/>
      </w:r>
      <w:r w:rsidRPr="00EF4254">
        <w:rPr>
          <w:b w:val="0"/>
          <w:bCs w:val="0"/>
          <w:szCs w:val="28"/>
          <w:lang w:val="ru-RU"/>
        </w:rPr>
        <w:tab/>
      </w:r>
      <w:r w:rsidRPr="00EF4254">
        <w:rPr>
          <w:b w:val="0"/>
          <w:bCs w:val="0"/>
          <w:szCs w:val="28"/>
          <w:lang w:val="ru-RU"/>
        </w:rPr>
        <w:tab/>
      </w:r>
      <w:r w:rsidRPr="00EF4254">
        <w:rPr>
          <w:b w:val="0"/>
          <w:bCs w:val="0"/>
          <w:szCs w:val="28"/>
          <w:lang w:val="ru-RU"/>
        </w:rPr>
        <w:tab/>
      </w:r>
      <w:r w:rsidRPr="00EF4254">
        <w:rPr>
          <w:b w:val="0"/>
          <w:bCs w:val="0"/>
          <w:szCs w:val="28"/>
          <w:lang w:val="ru-RU"/>
        </w:rPr>
        <w:tab/>
      </w:r>
      <w:r w:rsidR="0077220C">
        <w:rPr>
          <w:b w:val="0"/>
          <w:bCs w:val="0"/>
          <w:szCs w:val="28"/>
          <w:lang w:val="en-US"/>
        </w:rPr>
        <w:tab/>
      </w:r>
      <w:r w:rsidR="0077220C">
        <w:rPr>
          <w:b w:val="0"/>
          <w:bCs w:val="0"/>
          <w:szCs w:val="28"/>
          <w:lang w:val="en-US"/>
        </w:rPr>
        <w:tab/>
      </w:r>
      <w:r w:rsidR="0077220C" w:rsidRPr="0077220C">
        <w:rPr>
          <w:bCs w:val="0"/>
          <w:sz w:val="56"/>
          <w:szCs w:val="56"/>
          <w:lang w:val="ru-RU"/>
        </w:rPr>
        <w:t>№434</w:t>
      </w:r>
    </w:p>
    <w:p w:rsidR="00EF4254" w:rsidRPr="00EF4254" w:rsidRDefault="00EF4254" w:rsidP="00EF42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254" w:rsidRDefault="0077220C" w:rsidP="000D6822">
      <w:pPr>
        <w:pStyle w:val="a3"/>
        <w:ind w:left="0"/>
        <w:jc w:val="center"/>
        <w:rPr>
          <w:b/>
          <w:spacing w:val="1"/>
          <w:sz w:val="28"/>
          <w:szCs w:val="28"/>
        </w:rPr>
      </w:pPr>
      <w:r>
        <w:rPr>
          <w:b/>
          <w:sz w:val="28"/>
          <w:szCs w:val="28"/>
        </w:rPr>
        <w:t>Проект з</w:t>
      </w:r>
      <w:r w:rsidR="00EF4254" w:rsidRPr="00EF4254">
        <w:rPr>
          <w:b/>
          <w:sz w:val="28"/>
          <w:szCs w:val="28"/>
        </w:rPr>
        <w:t>аявк</w:t>
      </w:r>
      <w:r>
        <w:rPr>
          <w:b/>
          <w:sz w:val="28"/>
          <w:szCs w:val="28"/>
        </w:rPr>
        <w:t>и</w:t>
      </w:r>
      <w:r w:rsidR="00EF4254" w:rsidRPr="00EF4254">
        <w:rPr>
          <w:b/>
          <w:sz w:val="28"/>
          <w:szCs w:val="28"/>
        </w:rPr>
        <w:t xml:space="preserve"> на закупку </w:t>
      </w:r>
      <w:proofErr w:type="spellStart"/>
      <w:r w:rsidR="00EF4254" w:rsidRPr="00EF4254">
        <w:rPr>
          <w:b/>
          <w:spacing w:val="1"/>
          <w:sz w:val="28"/>
          <w:szCs w:val="28"/>
        </w:rPr>
        <w:t>эндопротезов</w:t>
      </w:r>
      <w:proofErr w:type="spellEnd"/>
    </w:p>
    <w:p w:rsidR="0077220C" w:rsidRPr="00EF4254" w:rsidRDefault="0077220C" w:rsidP="000D6822">
      <w:pPr>
        <w:pStyle w:val="a3"/>
        <w:ind w:left="0"/>
        <w:jc w:val="center"/>
        <w:rPr>
          <w:sz w:val="28"/>
          <w:szCs w:val="28"/>
        </w:rPr>
      </w:pPr>
    </w:p>
    <w:p w:rsidR="00EF4254" w:rsidRDefault="00EF4254" w:rsidP="00EF42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EF4254" w:rsidRDefault="0088552C" w:rsidP="00EF42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1</w:t>
      </w:r>
    </w:p>
    <w:p w:rsidR="0088552C" w:rsidRPr="00EF4254" w:rsidRDefault="0088552C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характеристики (описание) медицинских изделий</w:t>
      </w:r>
    </w:p>
    <w:p w:rsidR="0088552C" w:rsidRPr="00EF4254" w:rsidRDefault="0088552C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необходимости с разделением на лоты)</w:t>
      </w:r>
    </w:p>
    <w:p w:rsidR="0088552C" w:rsidRPr="00EF4254" w:rsidRDefault="0088552C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Default="0088552C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1.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Эндопротезы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коленного сустава первичные.</w:t>
      </w:r>
    </w:p>
    <w:p w:rsidR="00EF4254" w:rsidRPr="00EF4254" w:rsidRDefault="00EF4254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</w:t>
      </w:r>
      <w:r w:rsidRPr="00EF4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(комплектация) медицинских изделий: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0"/>
        <w:gridCol w:w="7794"/>
        <w:gridCol w:w="2146"/>
        <w:gridCol w:w="3333"/>
      </w:tblGrid>
      <w:tr w:rsidR="0088552C" w:rsidRPr="00EF4254" w:rsidTr="00221E06">
        <w:trPr>
          <w:trHeight w:val="271"/>
        </w:trPr>
        <w:tc>
          <w:tcPr>
            <w:tcW w:w="33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3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172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88552C" w:rsidRPr="00EF4254" w:rsidTr="0088552C">
        <w:tc>
          <w:tcPr>
            <w:tcW w:w="33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38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</w:t>
            </w:r>
          </w:p>
        </w:tc>
        <w:tc>
          <w:tcPr>
            <w:tcW w:w="75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1172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</w:t>
            </w:r>
          </w:p>
        </w:tc>
      </w:tr>
      <w:tr w:rsidR="0088552C" w:rsidRPr="00EF4254" w:rsidTr="0088552C">
        <w:tc>
          <w:tcPr>
            <w:tcW w:w="33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738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сустава, с сохранением задней крестообразной связки в составе:</w:t>
            </w:r>
          </w:p>
        </w:tc>
        <w:tc>
          <w:tcPr>
            <w:tcW w:w="75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72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</w:t>
            </w:r>
          </w:p>
        </w:tc>
      </w:tr>
      <w:tr w:rsidR="0088552C" w:rsidRPr="00EF4254" w:rsidTr="0088552C">
        <w:tc>
          <w:tcPr>
            <w:tcW w:w="33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2738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бедренный компонент.</w:t>
            </w:r>
          </w:p>
        </w:tc>
        <w:tc>
          <w:tcPr>
            <w:tcW w:w="754" w:type="pct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72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</w:t>
            </w:r>
          </w:p>
        </w:tc>
      </w:tr>
      <w:tr w:rsidR="0088552C" w:rsidRPr="00EF4254" w:rsidTr="0088552C">
        <w:tc>
          <w:tcPr>
            <w:tcW w:w="33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2738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большеберцовый компонент.</w:t>
            </w:r>
          </w:p>
        </w:tc>
        <w:tc>
          <w:tcPr>
            <w:tcW w:w="754" w:type="pct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72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</w:t>
            </w:r>
          </w:p>
        </w:tc>
      </w:tr>
      <w:tr w:rsidR="0088552C" w:rsidRPr="00EF4254" w:rsidTr="0088552C">
        <w:tc>
          <w:tcPr>
            <w:tcW w:w="33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2738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полиэтиленовая вставка (платформа).</w:t>
            </w:r>
          </w:p>
        </w:tc>
        <w:tc>
          <w:tcPr>
            <w:tcW w:w="754" w:type="pct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72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</w:t>
            </w:r>
          </w:p>
        </w:tc>
      </w:tr>
      <w:tr w:rsidR="0088552C" w:rsidRPr="00EF4254" w:rsidTr="0088552C">
        <w:tc>
          <w:tcPr>
            <w:tcW w:w="33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</w:t>
            </w:r>
          </w:p>
        </w:tc>
        <w:tc>
          <w:tcPr>
            <w:tcW w:w="2738" w:type="pct"/>
            <w:vAlign w:val="center"/>
          </w:tcPr>
          <w:p w:rsidR="0088552C" w:rsidRPr="00EF4254" w:rsidRDefault="0088552C" w:rsidP="00EF425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</w:pP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be-BY" w:eastAsia="x-none"/>
              </w:rPr>
              <w:t>Набор монтажного инструмент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а для установки э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be-BY" w:eastAsia="x-none"/>
              </w:rPr>
              <w:t>ндопротез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ов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be-BY" w:eastAsia="x-none"/>
              </w:rPr>
              <w:t xml:space="preserve"> коленного сустава, с сохранением задней крестообразной связки</w:t>
            </w:r>
          </w:p>
        </w:tc>
        <w:tc>
          <w:tcPr>
            <w:tcW w:w="75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172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</w:tbl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Примечание: размеры компонентов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будут представлены после определения фирмы победителя</w:t>
      </w: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3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394"/>
        <w:gridCol w:w="8930"/>
      </w:tblGrid>
      <w:tr w:rsidR="0088552C" w:rsidRPr="00EF4254" w:rsidTr="000D6822">
        <w:trPr>
          <w:trHeight w:val="398"/>
        </w:trPr>
        <w:tc>
          <w:tcPr>
            <w:tcW w:w="993" w:type="dxa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vAlign w:val="center"/>
          </w:tcPr>
          <w:p w:rsidR="0088552C" w:rsidRPr="00EF4254" w:rsidRDefault="0088552C" w:rsidP="00EF425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8930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88552C" w:rsidRPr="00EF4254" w:rsidTr="000D6822">
        <w:trPr>
          <w:trHeight w:val="269"/>
        </w:trPr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</w:t>
            </w:r>
          </w:p>
        </w:tc>
        <w:tc>
          <w:tcPr>
            <w:tcW w:w="8930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Применяются для хирургического лечения остеоартрита коленных суставов 3 - 4 стадии.</w:t>
            </w:r>
          </w:p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Материал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эндопротезов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бедренный и большеберцовый компоненты – сплав металлов, соответствующий международным стандартам качества; вставка – полиэтилен, соответствующий международным стандартам качества </w:t>
            </w:r>
          </w:p>
        </w:tc>
      </w:tr>
      <w:tr w:rsidR="0088552C" w:rsidRPr="00EF4254" w:rsidTr="000D6822">
        <w:trPr>
          <w:trHeight w:val="1469"/>
        </w:trPr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4394" w:type="dxa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сустава, с сохранением задней крестообразной связки</w:t>
            </w:r>
          </w:p>
        </w:tc>
        <w:tc>
          <w:tcPr>
            <w:tcW w:w="8930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сустава, с сохранением задней крестообразной связки, включает:</w:t>
            </w:r>
          </w:p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бедренный компонент </w:t>
            </w:r>
          </w:p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большеберцовый компонент </w:t>
            </w:r>
          </w:p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полиэтиленовая вставка (платформа) </w:t>
            </w:r>
          </w:p>
        </w:tc>
      </w:tr>
      <w:tr w:rsidR="0088552C" w:rsidRPr="00EF4254" w:rsidTr="000D6822">
        <w:trPr>
          <w:trHeight w:val="640"/>
        </w:trPr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394" w:type="dxa"/>
            <w:vAlign w:val="center"/>
          </w:tcPr>
          <w:p w:rsidR="0088552C" w:rsidRPr="00EF4254" w:rsidRDefault="0088552C" w:rsidP="00EF425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</w:pP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be-BY" w:eastAsia="x-none"/>
              </w:rPr>
              <w:t>Набор монтажного инструмент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а</w:t>
            </w:r>
          </w:p>
          <w:p w:rsidR="0088552C" w:rsidRPr="00EF4254" w:rsidRDefault="0088552C" w:rsidP="00EF425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8930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Комплект для установки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соответствующий технологии установки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Дополнительные требования:</w:t>
      </w:r>
    </w:p>
    <w:p w:rsidR="0088552C" w:rsidRPr="00EF4254" w:rsidRDefault="0088552C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Каждый компонент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упаковывается в отдельную стерильную упаковку.</w:t>
      </w:r>
    </w:p>
    <w:p w:rsidR="0088552C" w:rsidRPr="00EF4254" w:rsidRDefault="0088552C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Внутри каждой стерильной упаковки необходимо наличие не менее 3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самоклеющихся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наклеек с указанием вида имплантата, материала, каталожного номера, номера партии, срока окончания стерильности (копия данных содержащихся на внешней нестерильной упаковке). На шурупах - маркировка размеров и длины.</w:t>
      </w:r>
    </w:p>
    <w:p w:rsidR="0088552C" w:rsidRPr="00EF4254" w:rsidRDefault="0088552C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Гарантийный срок стерильности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менее 5 лет с даты производства и не менее 80% срока с момента утверждения спецификация поставки по графику поставки.</w:t>
      </w:r>
    </w:p>
    <w:p w:rsidR="0088552C" w:rsidRPr="00EF4254" w:rsidRDefault="0088552C" w:rsidP="00EF4254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Стерилизация и дезинфекция инструментария проводится указанным в прилагаемом руководстве пользователя методом.</w:t>
      </w:r>
    </w:p>
    <w:p w:rsidR="0088552C" w:rsidRPr="00EF4254" w:rsidRDefault="0088552C" w:rsidP="00EF4254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x-none"/>
        </w:rPr>
        <w:t>3.5. Инструментарий не должен подвергаться коррозии при его контакте с тканями человека, при обработке, дезинфекции и стерилизации.</w:t>
      </w:r>
    </w:p>
    <w:p w:rsidR="0088552C" w:rsidRPr="00EF4254" w:rsidRDefault="0088552C" w:rsidP="00EF4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88552C" w:rsidRPr="00EF4254" w:rsidRDefault="0088552C" w:rsidP="00EF4254">
      <w:pPr>
        <w:spacing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№2. Ревизионные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эндопротезы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коленного сустава.</w:t>
      </w:r>
    </w:p>
    <w:p w:rsidR="0088552C" w:rsidRPr="00EF4254" w:rsidRDefault="0088552C" w:rsidP="00EF4254">
      <w:pPr>
        <w:spacing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</w:t>
      </w:r>
      <w:r w:rsidRPr="00EF4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(комплектация) медицинских изделий:</w:t>
      </w: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5"/>
        <w:gridCol w:w="7777"/>
        <w:gridCol w:w="2141"/>
        <w:gridCol w:w="3357"/>
      </w:tblGrid>
      <w:tr w:rsidR="0088552C" w:rsidRPr="00EF4254" w:rsidTr="00221E06">
        <w:trPr>
          <w:trHeight w:val="425"/>
        </w:trPr>
        <w:tc>
          <w:tcPr>
            <w:tcW w:w="381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06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45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16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88552C" w:rsidRPr="00EF4254" w:rsidTr="003F2111">
        <w:tc>
          <w:tcPr>
            <w:tcW w:w="381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6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Ревизионный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 в составе:</w:t>
            </w:r>
          </w:p>
        </w:tc>
        <w:tc>
          <w:tcPr>
            <w:tcW w:w="745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16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</w:tr>
      <w:tr w:rsidR="0088552C" w:rsidRPr="00EF4254" w:rsidTr="003F2111">
        <w:tc>
          <w:tcPr>
            <w:tcW w:w="381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2706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бедренный компонент полностью замещающий суставные поверхности бедра c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диафизарным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типом фиксации (съемная или несъемная ножка) </w:t>
            </w:r>
          </w:p>
        </w:tc>
        <w:tc>
          <w:tcPr>
            <w:tcW w:w="745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6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</w:tr>
      <w:tr w:rsidR="0088552C" w:rsidRPr="00EF4254" w:rsidTr="003F2111">
        <w:tc>
          <w:tcPr>
            <w:tcW w:w="381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706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большеберцовый компонент c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диафизарным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типом фиксации (съемная или несъемная ножка) </w:t>
            </w:r>
          </w:p>
        </w:tc>
        <w:tc>
          <w:tcPr>
            <w:tcW w:w="745" w:type="pct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6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</w:tr>
      <w:tr w:rsidR="0088552C" w:rsidRPr="00EF4254" w:rsidTr="003F2111">
        <w:tc>
          <w:tcPr>
            <w:tcW w:w="381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706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полиэтиленовая вставка (платформа) </w:t>
            </w:r>
          </w:p>
        </w:tc>
        <w:tc>
          <w:tcPr>
            <w:tcW w:w="745" w:type="pct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6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</w:tr>
      <w:tr w:rsidR="0088552C" w:rsidRPr="00EF4254" w:rsidTr="003F2111">
        <w:tc>
          <w:tcPr>
            <w:tcW w:w="381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706" w:type="pct"/>
            <w:vAlign w:val="center"/>
          </w:tcPr>
          <w:p w:rsidR="0088552C" w:rsidRPr="00EF4254" w:rsidRDefault="0088552C" w:rsidP="00EF425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</w:pP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be-BY" w:eastAsia="x-none"/>
              </w:rPr>
              <w:t>Набор монтажного инструмент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а для установки р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be-BY" w:eastAsia="x-none"/>
              </w:rPr>
              <w:t>евизионн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ого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be-BY" w:eastAsia="x-none"/>
              </w:rPr>
              <w:t xml:space="preserve"> эндопротез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>а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be-BY" w:eastAsia="x-none"/>
              </w:rPr>
              <w:t xml:space="preserve"> коленного сустава</w:t>
            </w:r>
          </w:p>
        </w:tc>
        <w:tc>
          <w:tcPr>
            <w:tcW w:w="745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16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размеры компонентов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будут предст</w:t>
      </w:r>
      <w:r w:rsidR="003F2111"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авлены после определения фирмы</w:t>
      </w: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победителя</w:t>
      </w:r>
    </w:p>
    <w:p w:rsidR="0088552C" w:rsidRPr="00EF4254" w:rsidRDefault="0088552C" w:rsidP="00EF4254">
      <w:pPr>
        <w:spacing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601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85"/>
        <w:gridCol w:w="9923"/>
      </w:tblGrid>
      <w:tr w:rsidR="0088552C" w:rsidRPr="00EF4254" w:rsidTr="00580985">
        <w:tc>
          <w:tcPr>
            <w:tcW w:w="993" w:type="dxa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85" w:type="dxa"/>
            <w:vAlign w:val="center"/>
          </w:tcPr>
          <w:p w:rsidR="0088552C" w:rsidRPr="00EF4254" w:rsidRDefault="0088552C" w:rsidP="00EF425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продукции</w:t>
            </w:r>
          </w:p>
        </w:tc>
        <w:tc>
          <w:tcPr>
            <w:tcW w:w="992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88552C" w:rsidRPr="00EF4254" w:rsidTr="00580985"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Ревизионный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</w:t>
            </w:r>
          </w:p>
        </w:tc>
        <w:tc>
          <w:tcPr>
            <w:tcW w:w="992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left="-61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Применяется для хирургического лечения остеоартрита коленных суставов 3-4 стадии при замене ранее установленных тотальных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эндопротезов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сустава.</w:t>
            </w:r>
          </w:p>
          <w:p w:rsidR="0088552C" w:rsidRPr="00EF4254" w:rsidRDefault="0088552C" w:rsidP="00EF4254">
            <w:pPr>
              <w:spacing w:after="0" w:line="240" w:lineRule="auto"/>
              <w:ind w:left="-61" w:right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эндопротезов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бедренный и большеберцовый компоненты – сплав металлов, соответствующий международным стандартам качества; вставка – полиэтилен, соответствующий международным стандартам качества.</w:t>
            </w:r>
          </w:p>
        </w:tc>
      </w:tr>
      <w:tr w:rsidR="0088552C" w:rsidRPr="00EF4254" w:rsidTr="00580985"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685" w:type="dxa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Ревизионный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</w:t>
            </w:r>
          </w:p>
        </w:tc>
        <w:tc>
          <w:tcPr>
            <w:tcW w:w="992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Комплект ревизионного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коленного сустава включает:</w:t>
            </w:r>
          </w:p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бедренный компонент</w:t>
            </w:r>
            <w:proofErr w:type="gram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полностью замещающий суставные поверхности бедра c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диафизарным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типом фиксации (съемная или несъемная ножка) </w:t>
            </w:r>
          </w:p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большеберцовый компонент c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диафизарным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типом фиксации (съемная или несъемная ножка) </w:t>
            </w:r>
          </w:p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полиэтиленовая вставка (платформа) </w:t>
            </w:r>
          </w:p>
        </w:tc>
      </w:tr>
      <w:tr w:rsidR="0088552C" w:rsidRPr="00EF4254" w:rsidTr="00580985"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685" w:type="dxa"/>
            <w:vAlign w:val="center"/>
          </w:tcPr>
          <w:p w:rsidR="0088552C" w:rsidRPr="00EF4254" w:rsidRDefault="0088552C" w:rsidP="00EF425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</w:pP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be-BY" w:eastAsia="x-none"/>
              </w:rPr>
              <w:t>Набор монтажного инструмент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x-none"/>
              </w:rPr>
              <w:t xml:space="preserve">а </w:t>
            </w:r>
          </w:p>
        </w:tc>
        <w:tc>
          <w:tcPr>
            <w:tcW w:w="992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Комплект для установки ревизионного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</w:p>
        </w:tc>
      </w:tr>
    </w:tbl>
    <w:p w:rsidR="0088552C" w:rsidRPr="00EF4254" w:rsidRDefault="0088552C" w:rsidP="00EF4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Дополнительные требования:</w:t>
      </w:r>
    </w:p>
    <w:p w:rsidR="0088552C" w:rsidRPr="00EF4254" w:rsidRDefault="0088552C" w:rsidP="00EF4254">
      <w:pPr>
        <w:spacing w:after="0" w:line="240" w:lineRule="auto"/>
        <w:ind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Каждый компонент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упаковывается в отдельную стерильную упаковку.</w:t>
      </w:r>
    </w:p>
    <w:p w:rsidR="0088552C" w:rsidRPr="00EF4254" w:rsidRDefault="0088552C" w:rsidP="00EF4254">
      <w:pPr>
        <w:spacing w:after="0" w:line="240" w:lineRule="auto"/>
        <w:ind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 Внутри каждой стерильной упаковки необходимо наличие не менее 3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самоклеющихся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наклеек с указанием вида имплантата, материала, каталожного номера, номера партии, срока окончания стерильности (копия данных содержащихся на внешней нестерильной упаковке). На шурупах - маркировка размеров и длины.</w:t>
      </w:r>
    </w:p>
    <w:p w:rsidR="0088552C" w:rsidRPr="00EF4254" w:rsidRDefault="0088552C" w:rsidP="00EF4254">
      <w:pPr>
        <w:spacing w:after="0" w:line="240" w:lineRule="auto"/>
        <w:ind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Гарантийный срок стерильности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менее 5 лет с даты производства и не менее 80% срока с момента утверждения спецификация поставки по графику поставки.</w:t>
      </w:r>
    </w:p>
    <w:p w:rsidR="0088552C" w:rsidRPr="00EF4254" w:rsidRDefault="0088552C" w:rsidP="00EF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Стерилизация и дезинфекция инструментария проводится указанным в прилагаемом руководстве пользователя методом.</w:t>
      </w:r>
    </w:p>
    <w:p w:rsidR="0088552C" w:rsidRPr="00EF4254" w:rsidRDefault="0088552C" w:rsidP="00EF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x-none"/>
        </w:rPr>
        <w:t>3.5. Инструментарий не должен подвергаться коррозии при его контакте с тканями человека, при обработке, дезинфекции и стерилизации.</w:t>
      </w: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111" w:rsidRPr="00EF4254" w:rsidRDefault="003F2111" w:rsidP="00EF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3.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Эндопротезы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головки бедра (однополюсные)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</w:t>
      </w:r>
      <w:r w:rsidRPr="00EF4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(комплектация) медицинских изделий: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9071"/>
        <w:gridCol w:w="2093"/>
        <w:gridCol w:w="2231"/>
      </w:tblGrid>
      <w:tr w:rsidR="003F2111" w:rsidRPr="00EF4254" w:rsidTr="000D6822">
        <w:trPr>
          <w:trHeight w:val="317"/>
        </w:trPr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63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30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778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63" w:type="pct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головки бедра (однополюсной) монолитной конструкции</w:t>
            </w:r>
          </w:p>
        </w:tc>
        <w:tc>
          <w:tcPr>
            <w:tcW w:w="730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778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3" w:type="pct"/>
          </w:tcPr>
          <w:p w:rsidR="003F2111" w:rsidRPr="00EF4254" w:rsidRDefault="003F2111" w:rsidP="000D6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инструментов</w:t>
            </w:r>
            <w:r w:rsidR="000D6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имплантации</w:t>
            </w:r>
          </w:p>
        </w:tc>
        <w:tc>
          <w:tcPr>
            <w:tcW w:w="730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778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  Размеры</w:t>
      </w:r>
      <w:proofErr w:type="gram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компонентов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будут представлены после определения фирмы победителя.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601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118"/>
        <w:gridCol w:w="10490"/>
      </w:tblGrid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21E06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18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490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головки бедра (однополюсной</w:t>
            </w:r>
            <w:r w:rsidRPr="00EF42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монолитной конструкции</w:t>
            </w:r>
          </w:p>
        </w:tc>
        <w:tc>
          <w:tcPr>
            <w:tcW w:w="10490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Применяется для замены головки бедра при переломах шейки бедра у пациентов пожилого возраста.</w:t>
            </w:r>
          </w:p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монолитной конструкции, типа Мура, Томпсона, Мюллера и др. – головка большого диаметра (44 – 56), замещающая удаленную, соединена с ножкой, которая вводится в костномозговой канал и крепится на костный цемент. Материал сплава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CoCrMo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высоколегированные стали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118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инструментов</w:t>
            </w:r>
          </w:p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имплантации</w:t>
            </w:r>
          </w:p>
        </w:tc>
        <w:tc>
          <w:tcPr>
            <w:tcW w:w="10490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Должен содержать все инструменты, соответствующие технологии установки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головки бедра, технологичные устройства для постановки и удаления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</w:p>
        </w:tc>
      </w:tr>
    </w:tbl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Дополнительные требования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Каждый компонент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упаковывается в отдельную стерильную упаковку.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Внутри каждой стерильной упаковки необходимо наличие не менее 3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самоклеющихся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наклеек с указанием вида имплантата, материала, каталожного номера, номера партии, срока окончания стерильности (копия данных содержащихся на внешней нестерильной упаковке). На шурупах - маркировка размеров и длины.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Гарантийный срок стерильности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менее 5 лет с даты производства и не менее 80% срока с момента утверждения спецификация поставки по графику поставки.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Стерилизация и дезинфекция инструментария проводится указанным в прилагаемом руководстве пользователя методом.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Инструментарий не должен подвергаться коррозии при его контакте с тканями человека, при обработке, дезинфекции и стерилизации.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111" w:rsidRPr="00EF4254" w:rsidRDefault="003F2111" w:rsidP="00EF4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4.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Эндопротезы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тазобедренного сустава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бесцементной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фиксации.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</w:t>
      </w:r>
      <w:r w:rsidRPr="00EF4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(комплектация) медицинских изделий: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9490"/>
        <w:gridCol w:w="2093"/>
        <w:gridCol w:w="1812"/>
      </w:tblGrid>
      <w:tr w:rsidR="003F2111" w:rsidRPr="00EF4254" w:rsidTr="00221E06">
        <w:trPr>
          <w:trHeight w:val="374"/>
        </w:trPr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0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30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0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тазобедренного сустава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 (бедренный компонент, головка,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компонент)</w:t>
            </w:r>
          </w:p>
        </w:tc>
        <w:tc>
          <w:tcPr>
            <w:tcW w:w="730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09" w:type="pct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Ножка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(бедренный компонент)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</w:t>
            </w:r>
          </w:p>
        </w:tc>
        <w:tc>
          <w:tcPr>
            <w:tcW w:w="730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09" w:type="pct"/>
            <w:vAlign w:val="center"/>
          </w:tcPr>
          <w:p w:rsidR="003F2111" w:rsidRPr="00EF4254" w:rsidRDefault="00221E06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Головки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эндопротезов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0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221E06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30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керамические</w:t>
            </w:r>
            <w:proofErr w:type="spellEnd"/>
          </w:p>
        </w:tc>
        <w:tc>
          <w:tcPr>
            <w:tcW w:w="730" w:type="pct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221E06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30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металлические</w:t>
            </w:r>
            <w:proofErr w:type="spellEnd"/>
          </w:p>
        </w:tc>
        <w:tc>
          <w:tcPr>
            <w:tcW w:w="730" w:type="pct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09" w:type="pct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Полусферический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 (чашка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Press-fit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фиксации.</w:t>
            </w:r>
          </w:p>
        </w:tc>
        <w:tc>
          <w:tcPr>
            <w:tcW w:w="730" w:type="pct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0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Пластиковый вкладыш, соответствующий конструкции чашки стандартный </w:t>
            </w:r>
          </w:p>
        </w:tc>
        <w:tc>
          <w:tcPr>
            <w:tcW w:w="730" w:type="pct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0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Пластиковый вкладыш, соответствующий конструкции чашки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противовывиховый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0" w:type="pct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309" w:type="pct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Керамический вкладыш, соответствующий конструкции чашки</w:t>
            </w:r>
          </w:p>
        </w:tc>
        <w:tc>
          <w:tcPr>
            <w:tcW w:w="730" w:type="pct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09" w:type="pct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Спонгиозные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шурупы для дополнительной фиксации</w:t>
            </w:r>
          </w:p>
        </w:tc>
        <w:tc>
          <w:tcPr>
            <w:tcW w:w="730" w:type="pct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</w:t>
            </w:r>
          </w:p>
        </w:tc>
      </w:tr>
      <w:tr w:rsidR="003F2111" w:rsidRPr="00EF4254" w:rsidTr="00580985">
        <w:tc>
          <w:tcPr>
            <w:tcW w:w="329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09" w:type="pct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Инструмент для установки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</w:p>
        </w:tc>
        <w:tc>
          <w:tcPr>
            <w:tcW w:w="730" w:type="pct"/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632" w:type="pct"/>
            <w:vAlign w:val="center"/>
          </w:tcPr>
          <w:p w:rsidR="003F2111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*30</w:t>
            </w:r>
          </w:p>
        </w:tc>
      </w:tr>
    </w:tbl>
    <w:p w:rsidR="003F2111" w:rsidRPr="00EF4254" w:rsidRDefault="003F2111" w:rsidP="00EF425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Примечание: 1. Размеры компонентов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будут представлены после определения фирмы победителя.</w:t>
      </w:r>
    </w:p>
    <w:p w:rsidR="003F2111" w:rsidRPr="00EF4254" w:rsidRDefault="003F2111" w:rsidP="00EF4254">
      <w:pPr>
        <w:spacing w:after="0" w:line="240" w:lineRule="auto"/>
        <w:ind w:left="15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2.*Количество инструмента может быть уменьшено после определения победителя конкурса в случае наличия данного инструмента в клиниках.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601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111"/>
        <w:gridCol w:w="9497"/>
      </w:tblGrid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21E06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тазобедренного сустава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 (бедренный компонент, головка,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компонент)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тазобедренного сустава состоит из трех основных компонентов: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 (чашка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бедренный компонент, головка.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Ножка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(бедренный компонент)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Углы наклона шейки  126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135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Материал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 - кованый сплав титана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TiAlV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TiAlN</w:t>
            </w:r>
            <w:proofErr w:type="spellEnd"/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Конус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посадки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головки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Обязательно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евроконус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12/14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Поверхность контакта с костными структурами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Поверхность контакта текстурированная, шероховатая, возможно покрытие гидроксиапатитом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эндопротезов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Поставляются производителем, поставляющим ножки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керамические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Конус посадки головки –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евроконус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12/14., Материал – дельта-керамика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2.2.2.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металлические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Конус посадки головки –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евроконус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12/14. Материал - сплав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CoCrMo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высоколегированные стали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Полусферический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 (чашка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Press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фиксации.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Позволяют производить минимальную резекцию костной ткани впадины, </w:t>
            </w:r>
            <w:proofErr w:type="gram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анатомично</w:t>
            </w:r>
            <w:proofErr w:type="spellEnd"/>
            <w:proofErr w:type="gram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замещают впадину. Возможно частичное применение при остеопорозе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2.3.1.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ацетабулярного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компонента (чашки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Конструкция полусферическая, плотно забивается в обработанную впадину, необходимо наличие дополнительных отверстий под фиксирующие шурупы, закрытых винтами-заглушками.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2.3.2.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Материал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Материал, контактирующий с костью – чистый титан или его сплавы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TiAlV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TiAlN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2.3.3.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Поверхность контакта с костными структурами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Поверхность контакта текстурированная или пористая, шероховатая, возможно покрытие гидроксиапатитом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2.3.4.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Типоразмеры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ацетабулярного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компонента (чашки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Типоразмеры по наружному диаметру 44 – 66мм с шагом 2мм (Градуировка типоразмеров должна быть через 2 мм, разница между ближайшими типоразмерами 2мм)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2.3.5.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Пластиковый вкладыш, соответствующий конструкции чашки стандартный 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стандартный – фронтальная плоскость входа соответствует плоскости входа в чашку протеза и перпендикулярна центральной оси, внутренний диаметр под поставляемые головки.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Материал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вкладыша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-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сверхвысокомолекулярный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полиэтилен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2.3.6.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Пластиковый вкладыш, соответствующий конструкции чашки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противовывиховый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противовывиховый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фронтальная плоскость входа на 100 и более, отклонена от плоскости входа в чашку протеза и на </w:t>
            </w:r>
            <w:proofErr w:type="gram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 и</w:t>
            </w:r>
            <w:proofErr w:type="gram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более отклонена от перпендикулярной центральной оси, т.е. имеется выступающий за плоскость входа самой чашки дополнительный выступ, внутренний диаметр под поставляемые головки.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Материал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вкладыша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- 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сверхвысокомолекулярный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полиэтилен</w:t>
            </w:r>
            <w:proofErr w:type="spellEnd"/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2.3.7.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Керамический вкладыш, соответствующий конструкции чашки 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Материал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–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дельта-керамика</w:t>
            </w:r>
            <w:proofErr w:type="spellEnd"/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Спонгиозные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шурупы для дополнительной фиксации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 – чистый титан или его сплавы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TiAlV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TiAlN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поставляются производителем, поставляющим чашки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press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fit</w:t>
            </w:r>
          </w:p>
        </w:tc>
      </w:tr>
      <w:tr w:rsidR="003F2111" w:rsidRPr="00EF4254" w:rsidTr="00580985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111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инструментов</w:t>
            </w:r>
          </w:p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имплантации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Должен содержать все инструменты, соответствующие технологии установки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</w:p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Обязательно:</w:t>
            </w:r>
          </w:p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Сверло с гибким приводом для формирования отверстий под фиксирующие шурупы - 5шт. Метчик с карданом или гибким приводом под фиксирующие шурупы при необходимости по технологии.</w:t>
            </w:r>
          </w:p>
          <w:p w:rsidR="003F2111" w:rsidRPr="00EF4254" w:rsidRDefault="003F2111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Отвертка с карданом под фиксирующие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шуру</w:t>
            </w:r>
            <w:proofErr w:type="spellEnd"/>
          </w:p>
        </w:tc>
      </w:tr>
    </w:tbl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111" w:rsidRPr="00EF4254" w:rsidRDefault="003F2111" w:rsidP="00EF42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Дополнительные требования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Каждый компонент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упаковывается в отдельную стерильную упаковку.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Внутри каждой стерильной упаковки необходимо наличие не менее 3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самоклеющихся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наклеек с указанием вида имплантата, материала, каталожного номера, номера партии, срока окончания стерильности (копия данных содержащихся на внешней нестерильной упаковке). На шурупах - маркировка размеров и длины.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Гарантийный срок стерильности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менее 5 лет с даты производства и не менее 80% срока с момента утверждения спецификация поставки по графику поставки.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Стерилизация и дезинфекция инструментария проводится указанным в прилагаемом руководстве пользователя методом.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Инструментарий не должен подвергаться коррозии при его контакте с тканями человека, при обработке, дезинфекции и стерилизации.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985" w:rsidRPr="00EF4254" w:rsidRDefault="00580985" w:rsidP="00EF425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5.</w:t>
      </w: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Эндопротезы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тазобедренного сустава цементной фиксации</w:t>
      </w:r>
    </w:p>
    <w:p w:rsidR="00580985" w:rsidRPr="00EF4254" w:rsidRDefault="00580985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985" w:rsidRPr="00EF4254" w:rsidRDefault="0058098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</w:t>
      </w:r>
      <w:r w:rsidRPr="00EF4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(комплектация) медицинских изделий: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2"/>
        <w:gridCol w:w="9512"/>
        <w:gridCol w:w="1953"/>
        <w:gridCol w:w="1812"/>
      </w:tblGrid>
      <w:tr w:rsidR="00580985" w:rsidRPr="00EF4254" w:rsidTr="00221E06">
        <w:trPr>
          <w:trHeight w:val="434"/>
        </w:trPr>
        <w:tc>
          <w:tcPr>
            <w:tcW w:w="370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17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81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632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580985" w:rsidRPr="00EF4254" w:rsidTr="00580985">
        <w:tc>
          <w:tcPr>
            <w:tcW w:w="370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17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тазобедренного сустава цементной фиксации (бедренный компонент, головка,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</w:t>
            </w:r>
          </w:p>
        </w:tc>
        <w:tc>
          <w:tcPr>
            <w:tcW w:w="681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632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</w:t>
            </w:r>
          </w:p>
        </w:tc>
      </w:tr>
      <w:tr w:rsidR="00580985" w:rsidRPr="00EF4254" w:rsidTr="00580985">
        <w:tc>
          <w:tcPr>
            <w:tcW w:w="370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7" w:type="pct"/>
          </w:tcPr>
          <w:p w:rsidR="00580985" w:rsidRPr="00EF4254" w:rsidRDefault="00580985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Ножка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80985" w:rsidRPr="00EF4254" w:rsidRDefault="00580985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(бедренный компонент) цементной фиксации</w:t>
            </w:r>
          </w:p>
        </w:tc>
        <w:tc>
          <w:tcPr>
            <w:tcW w:w="681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</w:t>
            </w:r>
          </w:p>
        </w:tc>
      </w:tr>
      <w:tr w:rsidR="00580985" w:rsidRPr="00EF4254" w:rsidTr="00580985">
        <w:tc>
          <w:tcPr>
            <w:tcW w:w="370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17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Головки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эндопротезов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81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0985" w:rsidRPr="00EF4254" w:rsidTr="00221E06">
        <w:trPr>
          <w:trHeight w:val="296"/>
        </w:trPr>
        <w:tc>
          <w:tcPr>
            <w:tcW w:w="370" w:type="pct"/>
            <w:vAlign w:val="center"/>
          </w:tcPr>
          <w:p w:rsidR="00580985" w:rsidRPr="00EF4254" w:rsidRDefault="00221E06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317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керамические</w:t>
            </w:r>
            <w:proofErr w:type="spellEnd"/>
          </w:p>
        </w:tc>
        <w:tc>
          <w:tcPr>
            <w:tcW w:w="681" w:type="pct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</w:t>
            </w:r>
          </w:p>
        </w:tc>
      </w:tr>
      <w:tr w:rsidR="00580985" w:rsidRPr="00EF4254" w:rsidTr="00580985">
        <w:tc>
          <w:tcPr>
            <w:tcW w:w="370" w:type="pct"/>
            <w:vAlign w:val="center"/>
          </w:tcPr>
          <w:p w:rsidR="00580985" w:rsidRPr="00EF4254" w:rsidRDefault="00221E06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317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металлические</w:t>
            </w:r>
            <w:proofErr w:type="spellEnd"/>
          </w:p>
        </w:tc>
        <w:tc>
          <w:tcPr>
            <w:tcW w:w="681" w:type="pct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580985" w:rsidRPr="00EF4254" w:rsidTr="00221E06">
        <w:trPr>
          <w:trHeight w:val="322"/>
        </w:trPr>
        <w:tc>
          <w:tcPr>
            <w:tcW w:w="370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17" w:type="pct"/>
          </w:tcPr>
          <w:p w:rsidR="00580985" w:rsidRPr="00EF4254" w:rsidRDefault="00580985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Чашка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компонент)</w:t>
            </w:r>
          </w:p>
        </w:tc>
        <w:tc>
          <w:tcPr>
            <w:tcW w:w="681" w:type="pct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32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</w:t>
            </w:r>
          </w:p>
        </w:tc>
      </w:tr>
      <w:tr w:rsidR="00580985" w:rsidRPr="00EF4254" w:rsidTr="00580985">
        <w:tc>
          <w:tcPr>
            <w:tcW w:w="370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317" w:type="pct"/>
          </w:tcPr>
          <w:p w:rsidR="00580985" w:rsidRPr="00EF4254" w:rsidRDefault="00580985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инструментов стандартный для первичной имплантации</w:t>
            </w:r>
          </w:p>
        </w:tc>
        <w:tc>
          <w:tcPr>
            <w:tcW w:w="681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632" w:type="pct"/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*25</w:t>
            </w:r>
          </w:p>
        </w:tc>
      </w:tr>
    </w:tbl>
    <w:p w:rsidR="00580985" w:rsidRPr="00EF4254" w:rsidRDefault="00580985" w:rsidP="00EF425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Примечание: 1. Размеры компонентов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будут представлены после определения фирмы победителя.</w:t>
      </w:r>
    </w:p>
    <w:p w:rsidR="00580985" w:rsidRPr="00EF4254" w:rsidRDefault="00580985" w:rsidP="00EF4254">
      <w:pPr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2.*Количество инструмента может быть уменьшено после определения победителя конкурса в случае наличия данного инструмента в клиниках.</w:t>
      </w:r>
    </w:p>
    <w:p w:rsidR="00580985" w:rsidRPr="00EF4254" w:rsidRDefault="0058098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985" w:rsidRPr="00EF4254" w:rsidRDefault="0058098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601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969"/>
        <w:gridCol w:w="9497"/>
      </w:tblGrid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21E06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тазобедренного сустава цементной фиксации (бедренный компонент, головка,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компонент)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тазобедренного сустава состоит из трех основных компонентов: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 (чашка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бедренный компонент, головка.</w:t>
            </w:r>
          </w:p>
        </w:tc>
      </w:tr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Ножка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(бедренный компонент)</w:t>
            </w:r>
          </w:p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цементной фиксации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Углы наклона шейки  126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135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</w:p>
        </w:tc>
      </w:tr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Материал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- кованый сплав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CoCrMo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или кованые сплавы легированной стали</w:t>
            </w:r>
          </w:p>
        </w:tc>
      </w:tr>
      <w:tr w:rsidR="00580985" w:rsidRPr="00EF4254" w:rsidTr="00221E06">
        <w:trPr>
          <w:trHeight w:val="609"/>
        </w:trPr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Конус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посадки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головки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Обязательно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евроконус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12/14, обязательно под посадку керамических головок</w:t>
            </w:r>
          </w:p>
        </w:tc>
      </w:tr>
      <w:tr w:rsidR="00580985" w:rsidRPr="00EF4254" w:rsidTr="00580985">
        <w:trPr>
          <w:trHeight w:val="477"/>
        </w:trPr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Поверхность контакта с костными структурами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Поверхность контакта гладкая или матовая без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текстурирования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Головки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эндопротезов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Поставляются производителем, поставляющим ножки</w:t>
            </w:r>
          </w:p>
        </w:tc>
      </w:tr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керамические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Конус посадки головки –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евроконус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12/14., Материал – дельта-керамика</w:t>
            </w:r>
          </w:p>
        </w:tc>
      </w:tr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2.2.2.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металлические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Конус посадки головки –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евроконус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12/14. Материал - сплав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CoCrMo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или высоколегированные стали</w:t>
            </w:r>
          </w:p>
        </w:tc>
      </w:tr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Чашка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эндопротеза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ацетабулярный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компонент).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Ацетабулярный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компонент должен иметь на наружной поверхности бороздки и небольшие выступы для более прочной фиксации цемента. По форме должен быть полусферой.</w:t>
            </w:r>
          </w:p>
        </w:tc>
      </w:tr>
      <w:tr w:rsidR="00580985" w:rsidRPr="00EF4254" w:rsidTr="00580985">
        <w:trPr>
          <w:trHeight w:val="807"/>
        </w:trPr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Типоразмеры чашки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эндопротеза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Типоразмеры по наружному диаметру 44 – 66 мм с шагом 2мм (Градуировка типоразмеров должна быть через 2 мм, разница между ближайшими типоразмерами 2мм). Внутренний диаметр под поставляемые головки. </w:t>
            </w:r>
          </w:p>
        </w:tc>
      </w:tr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2.3.2.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чашки - -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сверхвысокомолекулярный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полиэтилен.</w:t>
            </w:r>
          </w:p>
        </w:tc>
      </w:tr>
      <w:tr w:rsidR="00580985" w:rsidRPr="00EF4254" w:rsidTr="00580985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Комплект инструментов стандартный для первичной имплантации. 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580985" w:rsidRPr="00EF4254" w:rsidRDefault="0058098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Должен содержать все инструменты, соответствующие технологии установки бедренного 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ацетабулярного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компонента.</w:t>
            </w:r>
          </w:p>
        </w:tc>
      </w:tr>
    </w:tbl>
    <w:p w:rsidR="00580985" w:rsidRPr="00EF4254" w:rsidRDefault="0058098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985" w:rsidRPr="00EF4254" w:rsidRDefault="00580985" w:rsidP="00EF425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Дополнительные требования </w:t>
      </w:r>
    </w:p>
    <w:p w:rsidR="00580985" w:rsidRPr="00EF4254" w:rsidRDefault="00580985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Каждый компонент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упаковывается в отдельную стерильную упаковку.</w:t>
      </w:r>
    </w:p>
    <w:p w:rsidR="00580985" w:rsidRPr="00EF4254" w:rsidRDefault="00580985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Внутри каждой стерильной упаковки необходимо наличие не менее 3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самоклеющихся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наклеек с указанием вида имплантата, материала, каталожного номера, номера партии, срока окончания стерильности (копия данных содержащихся на внешней нестерильной упаковке). На шурупах - маркировка размеров и длины.</w:t>
      </w:r>
    </w:p>
    <w:p w:rsidR="00580985" w:rsidRPr="00EF4254" w:rsidRDefault="00580985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Гарантийный срок стерильности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менее 5 лет с даты производства и не менее 80% срока с момента утверждения спецификация поставки по графику поставки.</w:t>
      </w:r>
    </w:p>
    <w:p w:rsidR="00580985" w:rsidRPr="00EF4254" w:rsidRDefault="00580985" w:rsidP="00EF4254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Стерилизация и дезинфекция инструментария проводится указанным в прилагаемом руководстве пользователя методом.</w:t>
      </w:r>
    </w:p>
    <w:p w:rsidR="00580985" w:rsidRPr="00EF4254" w:rsidRDefault="00580985" w:rsidP="00EF4254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x-none"/>
        </w:rPr>
        <w:t>3.5. Инструментарий не должен подвергаться коррозии при его контакте с тканями человека, при обработке, дезинфекции и стерилизации.</w:t>
      </w:r>
    </w:p>
    <w:p w:rsidR="00580985" w:rsidRPr="00EF4254" w:rsidRDefault="0058098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D5A" w:rsidRPr="00EF4254" w:rsidRDefault="00C86D5A" w:rsidP="00EF425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6.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Эндопротезы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тазобедренного сустава ревизионные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бесцементной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фиксации (бедренный компонент, головка).</w:t>
      </w:r>
    </w:p>
    <w:p w:rsidR="00C86D5A" w:rsidRPr="00EF4254" w:rsidRDefault="00C86D5A" w:rsidP="00EF42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D5A" w:rsidRPr="00EF4254" w:rsidRDefault="00C86D5A" w:rsidP="00EF4254">
      <w:pPr>
        <w:spacing w:after="0" w:line="240" w:lineRule="auto"/>
        <w:ind w:left="709" w:righ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Применяется при повторных ревизионных операциях по замене ранее установленных, нестабильных компонентах с дефектами проксимального отдела бедра, при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перипротезных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переломах бедренной кости, в том числе после трепанаций бедренной кости. Применяются при выполнении первичного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эндопротезирования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предыдущих остеотомий, после переломов диафиза бедра, при выраженных деформациях канала бедренной кости.</w:t>
      </w:r>
    </w:p>
    <w:p w:rsidR="00C86D5A" w:rsidRPr="00EF4254" w:rsidRDefault="00C86D5A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D5A" w:rsidRPr="00EF4254" w:rsidRDefault="00C86D5A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1.Со</w:t>
      </w:r>
      <w:r w:rsidRPr="00EF4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(комплектация) медицинских изделий: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9"/>
        <w:gridCol w:w="10063"/>
        <w:gridCol w:w="1534"/>
        <w:gridCol w:w="1953"/>
      </w:tblGrid>
      <w:tr w:rsidR="00C86D5A" w:rsidRPr="00EF4254" w:rsidTr="00221E06">
        <w:trPr>
          <w:trHeight w:val="415"/>
        </w:trPr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09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3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C86D5A" w:rsidRPr="00EF4254" w:rsidTr="00C86D5A"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9" w:type="pct"/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Эндопротез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тазобедренного сустава ревизионный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бесцементной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фиксации (бедренный компонент, разборная модульная конструкция, головка). Удлиненная ножка, разборная конструкция позволяет выполнить повторную имплантацию при значительных дефектах проксимального отдела бедра, при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перипротезных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переломах и деформациях бедренной кости, продольная форма конусная с выступающими конусными ребрами,</w:t>
            </w:r>
            <w:r w:rsidR="000F5EF2"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поперечное округлое сечение с выступающими конусными ребрами по окружности (прим. 2).</w:t>
            </w:r>
          </w:p>
        </w:tc>
        <w:tc>
          <w:tcPr>
            <w:tcW w:w="53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</w:tr>
      <w:tr w:rsidR="00C86D5A" w:rsidRPr="00EF4254" w:rsidTr="00C86D5A"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9" w:type="pct"/>
          </w:tcPr>
          <w:p w:rsidR="00C86D5A" w:rsidRPr="00EF4254" w:rsidRDefault="00C86D5A" w:rsidP="00EF4254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Компоненты специальной ревизионной ножки</w:t>
            </w:r>
          </w:p>
        </w:tc>
        <w:tc>
          <w:tcPr>
            <w:tcW w:w="53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D5A" w:rsidRPr="00EF4254" w:rsidTr="00C86D5A"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09" w:type="pct"/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Дистальная удлиненная часть.</w:t>
            </w:r>
          </w:p>
        </w:tc>
        <w:tc>
          <w:tcPr>
            <w:tcW w:w="53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</w:tr>
      <w:tr w:rsidR="00C86D5A" w:rsidRPr="00EF4254" w:rsidTr="00C86D5A"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09" w:type="pct"/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Проксимальная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модул</w:t>
            </w:r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ированная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часть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535" w:type="pct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</w:tr>
      <w:tr w:rsidR="00C86D5A" w:rsidRPr="00EF4254" w:rsidTr="00C86D5A"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09" w:type="pct"/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Спейсеры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(удлиняющие металлические прокладки между ножкой и проксимальной частью).</w:t>
            </w:r>
          </w:p>
        </w:tc>
        <w:tc>
          <w:tcPr>
            <w:tcW w:w="535" w:type="pct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C86D5A" w:rsidRPr="00EF4254" w:rsidTr="00C86D5A"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09" w:type="pct"/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Фиксирующий, болт для прочного соединения проксимальной и дистальной части.</w:t>
            </w:r>
          </w:p>
        </w:tc>
        <w:tc>
          <w:tcPr>
            <w:tcW w:w="535" w:type="pct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</w:tr>
      <w:tr w:rsidR="00C86D5A" w:rsidRPr="00EF4254" w:rsidTr="00C86D5A"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09" w:type="pct"/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Головки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эндопротезов</w:t>
            </w:r>
            <w:proofErr w:type="spellEnd"/>
          </w:p>
        </w:tc>
        <w:tc>
          <w:tcPr>
            <w:tcW w:w="535" w:type="pct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</w:tr>
      <w:tr w:rsidR="00C86D5A" w:rsidRPr="00EF4254" w:rsidTr="00221E06">
        <w:trPr>
          <w:trHeight w:val="328"/>
        </w:trPr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09" w:type="pct"/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Головки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эндопротезов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керамические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280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штук</w:t>
            </w:r>
            <w:proofErr w:type="spellEnd"/>
          </w:p>
        </w:tc>
        <w:tc>
          <w:tcPr>
            <w:tcW w:w="535" w:type="pct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</w:tr>
      <w:tr w:rsidR="00C86D5A" w:rsidRPr="00EF4254" w:rsidTr="00C86D5A"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09" w:type="pct"/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Головки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эндопротезов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металлические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200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штук</w:t>
            </w:r>
            <w:proofErr w:type="spellEnd"/>
          </w:p>
        </w:tc>
        <w:tc>
          <w:tcPr>
            <w:tcW w:w="535" w:type="pct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C86D5A" w:rsidRPr="00EF4254" w:rsidTr="00C86D5A">
        <w:tc>
          <w:tcPr>
            <w:tcW w:w="275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09" w:type="pct"/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Комплект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инструментов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–10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комплекта</w:t>
            </w:r>
            <w:proofErr w:type="spellEnd"/>
          </w:p>
        </w:tc>
        <w:tc>
          <w:tcPr>
            <w:tcW w:w="535" w:type="pct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81" w:type="pct"/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*10 (прим. 3)</w:t>
            </w:r>
          </w:p>
        </w:tc>
      </w:tr>
    </w:tbl>
    <w:p w:rsidR="00C86D5A" w:rsidRPr="00EF4254" w:rsidRDefault="00C86D5A" w:rsidP="00EF425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Примечание: 1. Размеры компонентов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будут представлены после определения фирмы победителя.</w:t>
      </w:r>
    </w:p>
    <w:p w:rsidR="00C86D5A" w:rsidRPr="00EF4254" w:rsidRDefault="00C86D5A" w:rsidP="00EF4254">
      <w:pPr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 </w:t>
      </w:r>
      <w:r w:rsidR="000F5EF2"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Опыт применения модульных систем с 2002 года в клиниках РБ и данные литературы наилучшие результаты достигаются при применении именно модульных (разборных) систем. За время применения таких конструкций на территории РБ получены положительные результаты в 98% случаев. Модульные системы позволяют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интраоперационно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менять длину и положение проксимальной части имплантата для достижения оптимальной стабильности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а </w:t>
      </w:r>
      <w:proofErr w:type="gram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 же</w:t>
      </w:r>
      <w:proofErr w:type="gram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обеспечивают большую вариабельность типоразмеров при меньшем количестве.</w:t>
      </w:r>
    </w:p>
    <w:p w:rsidR="00C86D5A" w:rsidRPr="00EF4254" w:rsidRDefault="00C86D5A" w:rsidP="00EF4254">
      <w:pPr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3.*Количество инструмента может быть уменьшено после определения победителя конкурса в случае наличия данного инструмента в клиниках.</w:t>
      </w:r>
    </w:p>
    <w:p w:rsidR="00C86D5A" w:rsidRPr="00EF4254" w:rsidRDefault="00C86D5A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D5A" w:rsidRPr="00EF4254" w:rsidRDefault="00C86D5A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601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969"/>
        <w:gridCol w:w="9497"/>
      </w:tblGrid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21E06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Эндопротез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тазобедренного сустава ревизионный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бесцементной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фиксации (бедренный компонент, разборная, модульная конструкция, головка). Удлиненная ножка, разборная конструкция позволяет выполнить повторную имплантацию при значительных дефектах проксимального отдела бедра, при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перипротезных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переломах и деформациях бедренной кости.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Эндопротез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тазобедренного</w:t>
            </w:r>
            <w:proofErr w:type="gramEnd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сустава ревизионный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фиксации. Состоит из трех компонентов: дистальной ножки, проксимальной вертельной части и промежуточных удлиняющих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спейсеров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(прокладок). Проксимальная часть соединяется с дистальной через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удиняющий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спейсер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при помощи соединяющего болта,</w:t>
            </w: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продольная форма конусная с выступающими конусными ребрами,</w:t>
            </w:r>
            <w:r w:rsidR="000F5EF2"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поперечное округлое сечение с выступающими конусными ребрами по окружности.</w:t>
            </w: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left="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Компоненты специальной ревизионной ножки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Дистальная удлиненная часть.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left" w:pos="801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Дистальная удлиненная часть имеет двуосную вертикальную конструкцию, длина от 180мм до 320мм, диаметр от 12мм до 25мм, продольная форма конусная, поперечное округлое сечение с выступающими конусными ребрами по окружности, проксимальная часть дистальной части цилиндрическая с винтовым отверстием на торце.</w:t>
            </w: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left" w:pos="801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Кованый сплав титана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TiAlV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TiAlN</w:t>
            </w:r>
            <w:proofErr w:type="spellEnd"/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Проксимальная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модул</w:t>
            </w:r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ированная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часть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Проксимальная модулированная часть.</w:t>
            </w:r>
          </w:p>
          <w:p w:rsidR="00C86D5A" w:rsidRPr="00EF4254" w:rsidRDefault="00C86D5A" w:rsidP="00EF4254">
            <w:pPr>
              <w:tabs>
                <w:tab w:val="left" w:pos="801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Имеет внутреннее цилиндрическое отверстие для соединения с дистальной частью.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Угол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отклонения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шейки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126</w:t>
            </w:r>
            <w:r w:rsidRPr="00EF425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135</w:t>
            </w:r>
            <w:r w:rsidRPr="00EF425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Наверху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отверстие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под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фиксирующий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болт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1.2.2.1.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Материал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Кованый сплав титана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TiAlV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или, лучший вариант, повышенной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биосовместимости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TiAlN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кованный сплав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CoCrMo</w:t>
            </w:r>
            <w:proofErr w:type="spellEnd"/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Спейсеры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удлиняющие металлические прокладки.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Спейсеры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(удлиняющие металлические прокладки).</w:t>
            </w:r>
          </w:p>
          <w:p w:rsidR="00C86D5A" w:rsidRPr="00EF4254" w:rsidRDefault="00C86D5A" w:rsidP="00EF425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Полые цилиндры высотой 10мм, 20мм, с радиальными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зарезками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по торцам.</w:t>
            </w:r>
          </w:p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- кованый сплав титана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TiAlV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TiAlN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, кованый сплав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CoCrMo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Фиксирующий, болт для прочного соединения проксимальной и дистальной части.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Фиксирующий, болт для прочного соединения проксимальной и дистальной части.</w:t>
            </w:r>
          </w:p>
          <w:p w:rsidR="00C86D5A" w:rsidRPr="00EF4254" w:rsidRDefault="00C86D5A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 - кованый сплав титана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TiAlV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TiAlN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кованый сплав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CoCrMo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Головки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эндопротезов</w:t>
            </w:r>
            <w:proofErr w:type="spellEnd"/>
          </w:p>
        </w:tc>
        <w:tc>
          <w:tcPr>
            <w:tcW w:w="9497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Поставляются производителем, поставляющим ножки.</w:t>
            </w: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Головки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эндопротезов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керамические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Конус посадки головки –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евроконус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12/14, Материал – дельта-керамика.</w:t>
            </w: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1.2.1.2.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Головки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эндопротезов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металлические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spacing w:after="0" w:line="240" w:lineRule="auto"/>
              <w:ind w:left="142" w:right="-5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Конус посадки головки –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евроконус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12/14. Материал - сплав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CoCrMo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или высоколегированные стали</w:t>
            </w:r>
          </w:p>
        </w:tc>
      </w:tr>
      <w:tr w:rsidR="00C86D5A" w:rsidRPr="00EF4254" w:rsidTr="000F5EF2">
        <w:tc>
          <w:tcPr>
            <w:tcW w:w="1135" w:type="dxa"/>
            <w:tcMar>
              <w:left w:w="57" w:type="dxa"/>
              <w:right w:w="57" w:type="dxa"/>
            </w:tcMar>
            <w:vAlign w:val="center"/>
          </w:tcPr>
          <w:p w:rsidR="00C86D5A" w:rsidRPr="00EF4254" w:rsidRDefault="00C86D5A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tabs>
                <w:tab w:val="num" w:pos="1260"/>
                <w:tab w:val="left" w:pos="9000"/>
              </w:tabs>
              <w:spacing w:after="0" w:line="240" w:lineRule="auto"/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Комплект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инструментов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комплекта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7" w:type="dxa"/>
            <w:tcMar>
              <w:left w:w="57" w:type="dxa"/>
              <w:right w:w="57" w:type="dxa"/>
            </w:tcMar>
          </w:tcPr>
          <w:p w:rsidR="00C86D5A" w:rsidRPr="00EF4254" w:rsidRDefault="00C86D5A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Должен содержать все инструменты, соответствующие технологии установки бедренного компонента и головки протеза, технологичные устройства для постановки и удаления бедренного компонента.</w:t>
            </w:r>
          </w:p>
        </w:tc>
      </w:tr>
    </w:tbl>
    <w:p w:rsidR="00C86D5A" w:rsidRPr="00EF4254" w:rsidRDefault="00C86D5A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D5A" w:rsidRPr="00EF4254" w:rsidRDefault="00C86D5A" w:rsidP="00EF42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Дополнительные требования </w:t>
      </w:r>
    </w:p>
    <w:p w:rsidR="00C86D5A" w:rsidRPr="00EF4254" w:rsidRDefault="00C86D5A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Каждый компонент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упаковывается в отдельную стерильную упаковку.</w:t>
      </w:r>
    </w:p>
    <w:p w:rsidR="00C86D5A" w:rsidRPr="00EF4254" w:rsidRDefault="00C86D5A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Внутри каждой стерильной упаковки необходимо наличие не менее 3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самоклеющихся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наклеек с указанием вида имплантата, материала, каталожного номера, номера партии, срока окончания стерильности (копия данных содержащихся на внешней нестерильной упаковке). На шурупах - маркировка размеров и длины.</w:t>
      </w:r>
    </w:p>
    <w:p w:rsidR="00C86D5A" w:rsidRPr="00EF4254" w:rsidRDefault="00C86D5A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Гарантийный срок стерильности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менее 5 лет с даты производства и не менее 80% срока с момента утверждения спецификация поставки по графику поставки.</w:t>
      </w:r>
    </w:p>
    <w:p w:rsidR="00C86D5A" w:rsidRPr="00EF4254" w:rsidRDefault="00C86D5A" w:rsidP="00EF4254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3.4. Стерилизация и дезинфекция инструментария проводится указанным в прилагаемом руководстве пользователя методом.</w:t>
      </w:r>
    </w:p>
    <w:p w:rsidR="00C86D5A" w:rsidRPr="00EF4254" w:rsidRDefault="00C86D5A" w:rsidP="00EF4254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x-none"/>
        </w:rPr>
        <w:t>3.5. Инструментарий не должен подвергаться коррозии при его контакте с тканями человека, при обработке, дезинфекции и стерилизации.</w:t>
      </w:r>
    </w:p>
    <w:p w:rsidR="00580985" w:rsidRPr="00EF4254" w:rsidRDefault="0058098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0F9" w:rsidRDefault="00A810F9" w:rsidP="00EF42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D15" w:rsidRPr="00EF4254" w:rsidRDefault="00DE6D15" w:rsidP="00EF42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7. Кольца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антипротрузионные</w:t>
      </w:r>
      <w:proofErr w:type="spellEnd"/>
    </w:p>
    <w:p w:rsidR="00DE6D15" w:rsidRPr="00EF4254" w:rsidRDefault="00DE6D15" w:rsidP="00EF4254">
      <w:pPr>
        <w:spacing w:after="0" w:line="240" w:lineRule="auto"/>
        <w:ind w:left="567" w:right="357"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тазобедренного сустава состоит из трех основных компонентов: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ацетабулярный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 (чашка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бедренный компонент, головка.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Антипротрузионные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кольца являются частью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ацетабулярного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компонента тотальных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6D15" w:rsidRPr="00EF4254" w:rsidRDefault="00DE6D15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15" w:rsidRPr="00EF4254" w:rsidRDefault="00DE6D1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</w:t>
      </w:r>
      <w:r w:rsidRPr="00EF4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(комплектация) медицинских изделий:</w:t>
      </w:r>
    </w:p>
    <w:tbl>
      <w:tblPr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"/>
        <w:gridCol w:w="9490"/>
        <w:gridCol w:w="1954"/>
        <w:gridCol w:w="1811"/>
      </w:tblGrid>
      <w:tr w:rsidR="00DE6D15" w:rsidRPr="00EF4254" w:rsidTr="00EF4254">
        <w:trPr>
          <w:trHeight w:val="430"/>
        </w:trPr>
        <w:tc>
          <w:tcPr>
            <w:tcW w:w="286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7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9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64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DE6D15" w:rsidRPr="00EF4254" w:rsidTr="00EF4254">
        <w:tc>
          <w:tcPr>
            <w:tcW w:w="286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ind w:left="34" w:right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Антипротрузионные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кольца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фиксации. Позволяют выполнять пластику дефектов вертлужной впадины или применять их при недостаточной прочности стенок впадины. Тип реконструктивных колец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Muller</w:t>
            </w:r>
            <w:proofErr w:type="spellEnd"/>
          </w:p>
        </w:tc>
        <w:tc>
          <w:tcPr>
            <w:tcW w:w="69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64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</w:tr>
      <w:tr w:rsidR="00DE6D15" w:rsidRPr="00EF4254" w:rsidTr="00EF4254">
        <w:tc>
          <w:tcPr>
            <w:tcW w:w="286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75" w:type="pct"/>
          </w:tcPr>
          <w:p w:rsidR="00DE6D15" w:rsidRPr="00EF4254" w:rsidRDefault="00DE6D15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Антипротрузионные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кольца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фиксации.</w:t>
            </w:r>
          </w:p>
        </w:tc>
        <w:tc>
          <w:tcPr>
            <w:tcW w:w="69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4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</w:tr>
      <w:tr w:rsidR="00DE6D15" w:rsidRPr="00EF4254" w:rsidTr="00EF4254">
        <w:tc>
          <w:tcPr>
            <w:tcW w:w="286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7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Спонгиозные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шурупы для фиксации кольца</w:t>
            </w:r>
          </w:p>
        </w:tc>
        <w:tc>
          <w:tcPr>
            <w:tcW w:w="69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64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E6D15" w:rsidRPr="00EF4254" w:rsidTr="00EF4254">
        <w:tc>
          <w:tcPr>
            <w:tcW w:w="286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75" w:type="pct"/>
          </w:tcPr>
          <w:p w:rsidR="00DE6D15" w:rsidRPr="00EF4254" w:rsidRDefault="00DE6D15" w:rsidP="00EF4254">
            <w:pPr>
              <w:widowControl w:val="0"/>
              <w:tabs>
                <w:tab w:val="num" w:pos="1260"/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Инструмент для установки реконструктивных колец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фиксации.</w:t>
            </w:r>
          </w:p>
        </w:tc>
        <w:tc>
          <w:tcPr>
            <w:tcW w:w="69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64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DE6D15" w:rsidRPr="00EF4254" w:rsidRDefault="00DE6D15" w:rsidP="00EF425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Примечание: 1. Размеры компонентов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будут представлены после определения фирмы победителя.</w:t>
      </w:r>
    </w:p>
    <w:p w:rsidR="00DE6D15" w:rsidRPr="00EF4254" w:rsidRDefault="00DE6D15" w:rsidP="00EF4254">
      <w:pPr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2.*Количество инструмента может быть уменьшено после определения победителя конкурса в случае наличия данного инструмента в клиниках.</w:t>
      </w:r>
    </w:p>
    <w:p w:rsidR="00DE6D15" w:rsidRPr="00EF4254" w:rsidRDefault="00DE6D1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15" w:rsidRPr="00EF4254" w:rsidRDefault="00DE6D1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601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27"/>
        <w:gridCol w:w="9923"/>
      </w:tblGrid>
      <w:tr w:rsidR="00DE6D15" w:rsidRPr="00EF4254" w:rsidTr="00DE6D15">
        <w:tc>
          <w:tcPr>
            <w:tcW w:w="851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2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DE6D15" w:rsidRPr="00EF4254" w:rsidTr="00DE6D15"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Антипротрузионные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кольца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фиксации.</w:t>
            </w:r>
          </w:p>
        </w:tc>
        <w:tc>
          <w:tcPr>
            <w:tcW w:w="992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ind w:left="84" w:right="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Позволяют выполнять пластику дефектов вертлужной впадины или применять их при недостаточной прочности стенок впадины.</w:t>
            </w:r>
          </w:p>
          <w:p w:rsidR="00DE6D15" w:rsidRPr="00EF4254" w:rsidRDefault="00DE6D15" w:rsidP="00EF4254">
            <w:pPr>
              <w:spacing w:after="0" w:line="240" w:lineRule="auto"/>
              <w:ind w:left="84" w:right="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Тип реконструктивных колец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Muller</w:t>
            </w:r>
            <w:proofErr w:type="spellEnd"/>
          </w:p>
        </w:tc>
      </w:tr>
      <w:tr w:rsidR="00DE6D15" w:rsidRPr="00EF4254" w:rsidTr="00DE6D15"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Антипротрузионные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кольца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</w:t>
            </w:r>
          </w:p>
        </w:tc>
        <w:tc>
          <w:tcPr>
            <w:tcW w:w="992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ind w:left="84" w:right="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полусферическая, наружная поверхность шероховатая. Внутренняя поверхность матовая. На верхнем краю загнутый участок, опирающийся на верхнюю стенку впадины. Должны имеется отверстия для проведения фиксирующих шурупов (3-10). К такой титановой основе крепится на костный цемент пластиковая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ацетабулярная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чашка с внутренним диаметром под головку d28-36</w:t>
            </w:r>
          </w:p>
        </w:tc>
      </w:tr>
      <w:tr w:rsidR="00DE6D15" w:rsidRPr="00EF4254" w:rsidTr="00DE6D15"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</w:t>
            </w:r>
          </w:p>
        </w:tc>
        <w:tc>
          <w:tcPr>
            <w:tcW w:w="992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ind w:left="84" w:right="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 – чистый титан или его сплавы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TiAlV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TiAlN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E6D15" w:rsidRPr="00EF4254" w:rsidTr="00DE6D15"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Поверхность контакта с костными структурами. </w:t>
            </w:r>
          </w:p>
        </w:tc>
        <w:tc>
          <w:tcPr>
            <w:tcW w:w="9923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ind w:left="84" w:right="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Поверхность контакта текстурированная, шероховатая, возможно покрытие гидроксиапатита.</w:t>
            </w:r>
          </w:p>
        </w:tc>
      </w:tr>
      <w:tr w:rsidR="00DE6D15" w:rsidRPr="00EF4254" w:rsidTr="00DE6D15"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Внутренняя поверхность контакта с цементом.</w:t>
            </w:r>
          </w:p>
        </w:tc>
        <w:tc>
          <w:tcPr>
            <w:tcW w:w="992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ind w:left="84" w:right="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Поверхность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контакта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матовая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DE6D15" w:rsidRPr="00EF4254" w:rsidTr="00DE6D15"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Типоразмеры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антипротрузионных</w:t>
            </w:r>
            <w:proofErr w:type="spellEnd"/>
            <w:r w:rsidRPr="00EF42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колец. </w:t>
            </w:r>
          </w:p>
        </w:tc>
        <w:tc>
          <w:tcPr>
            <w:tcW w:w="9923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ind w:left="84" w:right="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Типоразмеры под пластиковые чашки диаметром 44 – 60 мм с шагом 2мм.</w:t>
            </w:r>
          </w:p>
        </w:tc>
      </w:tr>
      <w:tr w:rsidR="00DE6D15" w:rsidRPr="00EF4254" w:rsidTr="00547AE9">
        <w:trPr>
          <w:trHeight w:val="814"/>
        </w:trPr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ind w:right="-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Спонгиозные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шурупы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для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фиксации</w:t>
            </w:r>
            <w:proofErr w:type="spellEnd"/>
          </w:p>
        </w:tc>
        <w:tc>
          <w:tcPr>
            <w:tcW w:w="992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ind w:left="84" w:right="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– чистый титан или его сплавы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TiAlV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TiAlN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. поставляются производителем, поставляющим кольца.</w:t>
            </w:r>
          </w:p>
        </w:tc>
      </w:tr>
      <w:tr w:rsidR="00DE6D15" w:rsidRPr="00EF4254" w:rsidTr="00DE6D15">
        <w:trPr>
          <w:trHeight w:val="695"/>
        </w:trPr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 для установки реконструктивных колец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бесцементной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фиксации.</w:t>
            </w:r>
          </w:p>
        </w:tc>
        <w:tc>
          <w:tcPr>
            <w:tcW w:w="9923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ind w:left="84" w:right="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Должен содержать все инструменты, соответствующие технологии установки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антипротрузионного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кольца.</w:t>
            </w:r>
          </w:p>
          <w:p w:rsidR="00DE6D15" w:rsidRPr="00EF4254" w:rsidRDefault="00DE6D15" w:rsidP="00EF4254">
            <w:pPr>
              <w:spacing w:after="0" w:line="240" w:lineRule="auto"/>
              <w:ind w:left="84" w:right="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Обязательные компоненты инструмента для установки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антипротрузионного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колеца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бесцементной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фиксацией:</w:t>
            </w:r>
          </w:p>
          <w:p w:rsidR="00DE6D15" w:rsidRPr="00EF4254" w:rsidRDefault="00DE6D15" w:rsidP="00EF4254">
            <w:pPr>
              <w:spacing w:after="0" w:line="240" w:lineRule="auto"/>
              <w:ind w:left="84" w:right="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импактор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для постановки реконструктивного кольца, сверло с гибким приводом для формирования отверстий под фиксирующие шурупы - 5шт. метчик с карданом или гибким приводом под фиксирующие шурупы (при необходимости по технологии), отвертка с карданом под фиксирующие шурупы</w:t>
            </w:r>
          </w:p>
        </w:tc>
      </w:tr>
    </w:tbl>
    <w:p w:rsidR="00DE6D15" w:rsidRPr="00EF4254" w:rsidRDefault="00DE6D1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15" w:rsidRPr="00EF4254" w:rsidRDefault="00DE6D15" w:rsidP="00EF4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Дополнительные требования </w:t>
      </w:r>
    </w:p>
    <w:p w:rsidR="00DE6D15" w:rsidRPr="00EF4254" w:rsidRDefault="00DE6D15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Каждый компонент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упаковывается в отдельную стерильную упаковку.</w:t>
      </w:r>
    </w:p>
    <w:p w:rsidR="00DE6D15" w:rsidRPr="00EF4254" w:rsidRDefault="00DE6D15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 Внутри каждой стерильной упаковки необходимо наличие не менее 3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самоклеющихся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наклеек с указанием вида имплантата, материала, каталожного номера, номера партии, срока окончания стерильности (копия данных содержащихся на внешней нестерильной упаковке). На шурупах - маркировка размеров и длины.</w:t>
      </w:r>
    </w:p>
    <w:p w:rsidR="00DE6D15" w:rsidRPr="00EF4254" w:rsidRDefault="00DE6D15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Гарантийный срок стерильности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менее 5 лет с даты производства и не менее 80% срока с момента утверждения спецификация поставки по графику поставки.</w:t>
      </w:r>
    </w:p>
    <w:p w:rsidR="00DE6D15" w:rsidRPr="00EF4254" w:rsidRDefault="00DE6D15" w:rsidP="00EF4254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Стерилизация и дезинфекция инструментария проводится указанным в прилагаемом руководстве пользователя методом.</w:t>
      </w:r>
    </w:p>
    <w:p w:rsidR="00DE6D15" w:rsidRPr="00EF4254" w:rsidRDefault="00DE6D15" w:rsidP="00EF4254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x-none"/>
        </w:rPr>
        <w:t>3.5. Инструментарий не должен подвергаться коррозии при его контакте с тканями человека, при обработке, дезинфекции и стерилизации.</w:t>
      </w:r>
    </w:p>
    <w:p w:rsidR="003F2111" w:rsidRPr="00EF4254" w:rsidRDefault="003F2111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15" w:rsidRPr="00EF4254" w:rsidRDefault="00DE6D15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8. Кольца укрепляющие большие.</w:t>
      </w:r>
    </w:p>
    <w:p w:rsidR="00DE6D15" w:rsidRPr="00EF4254" w:rsidRDefault="00DE6D15" w:rsidP="00EF42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15" w:rsidRPr="00EF4254" w:rsidRDefault="00DE6D1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</w:t>
      </w:r>
      <w:r w:rsidRPr="00EF4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(комплектация) медицинских изделий: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5"/>
        <w:gridCol w:w="10184"/>
        <w:gridCol w:w="1678"/>
        <w:gridCol w:w="1672"/>
      </w:tblGrid>
      <w:tr w:rsidR="00547AE9" w:rsidRPr="00EF4254" w:rsidTr="00EF4254">
        <w:trPr>
          <w:trHeight w:val="249"/>
        </w:trPr>
        <w:tc>
          <w:tcPr>
            <w:tcW w:w="28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5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8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583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547AE9" w:rsidRPr="00EF4254" w:rsidTr="00547AE9">
        <w:tc>
          <w:tcPr>
            <w:tcW w:w="28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Большие укрепляющие (реконструкционные) кольца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фиксации, состоящие из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ацетабулярного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компонента, переходной металлической вставки (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агумента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пластикового или керамического вкладыша.</w:t>
            </w:r>
          </w:p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Позволяют выполнять пластику обширных дефектов вертлужной впадины</w:t>
            </w:r>
          </w:p>
        </w:tc>
        <w:tc>
          <w:tcPr>
            <w:tcW w:w="58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583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</w:tr>
      <w:tr w:rsidR="00547AE9" w:rsidRPr="00EF4254" w:rsidTr="00547AE9">
        <w:tc>
          <w:tcPr>
            <w:tcW w:w="28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1" w:type="pct"/>
          </w:tcPr>
          <w:p w:rsidR="00DE6D15" w:rsidRPr="00EF4254" w:rsidRDefault="00DE6D15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Большие укрепляющие (реконструкционные) кольца,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Ацетабулярный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</w:t>
            </w:r>
          </w:p>
        </w:tc>
        <w:tc>
          <w:tcPr>
            <w:tcW w:w="58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583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</w:tr>
      <w:tr w:rsidR="00547AE9" w:rsidRPr="00EF4254" w:rsidTr="00547AE9">
        <w:tc>
          <w:tcPr>
            <w:tcW w:w="28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5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Металлические переходные вставки (аугменты) с разными углами наклона плоскости, в которые вставляются пластиковые или керамические вкладыши под головку d28-40</w:t>
            </w:r>
          </w:p>
        </w:tc>
        <w:tc>
          <w:tcPr>
            <w:tcW w:w="58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583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</w:tr>
      <w:tr w:rsidR="00547AE9" w:rsidRPr="00EF4254" w:rsidTr="00547AE9">
        <w:tc>
          <w:tcPr>
            <w:tcW w:w="28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1" w:type="pct"/>
          </w:tcPr>
          <w:p w:rsidR="00DE6D15" w:rsidRPr="00EF4254" w:rsidRDefault="00DE6D15" w:rsidP="00EF4254">
            <w:pPr>
              <w:widowControl w:val="0"/>
              <w:tabs>
                <w:tab w:val="num" w:pos="1260"/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Специальные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пластиковые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вкладыши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5" w:type="pct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583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</w:tr>
      <w:tr w:rsidR="00547AE9" w:rsidRPr="00EF4254" w:rsidTr="00547AE9">
        <w:tc>
          <w:tcPr>
            <w:tcW w:w="28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51" w:type="pct"/>
          </w:tcPr>
          <w:p w:rsidR="00DE6D15" w:rsidRPr="00EF4254" w:rsidRDefault="00DE6D15" w:rsidP="00EF4254">
            <w:pPr>
              <w:widowControl w:val="0"/>
              <w:tabs>
                <w:tab w:val="num" w:pos="1260"/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Специальные пластиковые вкладыши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противовывиховые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5" w:type="pct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583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547AE9" w:rsidRPr="00EF4254" w:rsidTr="00547AE9">
        <w:tc>
          <w:tcPr>
            <w:tcW w:w="28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51" w:type="pct"/>
          </w:tcPr>
          <w:p w:rsidR="00DE6D15" w:rsidRPr="00EF4254" w:rsidRDefault="00DE6D15" w:rsidP="00EF4254">
            <w:pPr>
              <w:widowControl w:val="0"/>
              <w:tabs>
                <w:tab w:val="num" w:pos="1260"/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Спонгиозные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шурупы для дополнительной фиксации.</w:t>
            </w:r>
          </w:p>
        </w:tc>
        <w:tc>
          <w:tcPr>
            <w:tcW w:w="585" w:type="pct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583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</w:tr>
      <w:tr w:rsidR="00547AE9" w:rsidRPr="00EF4254" w:rsidTr="00547AE9">
        <w:tc>
          <w:tcPr>
            <w:tcW w:w="281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51" w:type="pct"/>
          </w:tcPr>
          <w:p w:rsidR="00DE6D15" w:rsidRPr="00EF4254" w:rsidRDefault="00DE6D15" w:rsidP="00EF4254">
            <w:pPr>
              <w:widowControl w:val="0"/>
              <w:tabs>
                <w:tab w:val="num" w:pos="1260"/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 для установки, больших укрепляющих колец.</w:t>
            </w:r>
          </w:p>
        </w:tc>
        <w:tc>
          <w:tcPr>
            <w:tcW w:w="585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комплект.</w:t>
            </w:r>
          </w:p>
        </w:tc>
        <w:tc>
          <w:tcPr>
            <w:tcW w:w="583" w:type="pct"/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*9</w:t>
            </w:r>
          </w:p>
        </w:tc>
      </w:tr>
    </w:tbl>
    <w:p w:rsidR="00DE6D15" w:rsidRPr="00EF4254" w:rsidRDefault="00DE6D15" w:rsidP="00EF425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Примечание: 1. Размеры компонентов </w:t>
      </w:r>
      <w:proofErr w:type="spellStart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будут представлены после определения фирмы победителя.</w:t>
      </w:r>
    </w:p>
    <w:p w:rsidR="00DE6D15" w:rsidRPr="00EF4254" w:rsidRDefault="00DE6D15" w:rsidP="00EF4254">
      <w:pPr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2.*Количество инструмента может быть уменьшено после определения победителя конкурса в случае наличия данного инструмента в клиниках.</w:t>
      </w:r>
    </w:p>
    <w:p w:rsidR="00DE6D15" w:rsidRPr="00EF4254" w:rsidRDefault="00DE6D1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15" w:rsidRPr="00EF4254" w:rsidRDefault="00DE6D1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601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969"/>
        <w:gridCol w:w="9639"/>
      </w:tblGrid>
      <w:tr w:rsidR="00DE6D15" w:rsidRPr="00EF4254" w:rsidTr="00EF4254">
        <w:tc>
          <w:tcPr>
            <w:tcW w:w="993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F4254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DE6D15" w:rsidRPr="00EF4254" w:rsidTr="00EF4254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Большие укрепляющие (реконструкционные) кольца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фиксации. Позволяют выполнять пластику обширных дефектов вертлужной впадины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Большие укрепляющие (реконструкционные) кольца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бесцементной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фиксации, состоящие из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ацетабулярного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компонента, переходной металлической вставки (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агумента</w:t>
            </w:r>
            <w:proofErr w:type="spellEnd"/>
            <w:proofErr w:type="gram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),пластикового</w:t>
            </w:r>
            <w:proofErr w:type="gram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керамического вкладыша. Позволяют выполнять пластику обширных дефектов вертлужной впадины</w:t>
            </w:r>
          </w:p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полусферическая с фланцем или крючком в нижнем полюсе окружности. На верхнем краю загнутый участок, опирающийся на верхнюю стенку впадины и от одного до 4 крыльев с отверстиями для шурупов для крепления к подвздошной кости. Должны иметься отверстия по внутренней сфере кольца для проведения фиксирующих шурупов. К такой титановой основе крепятся металлические переходные вставки (аугменты) с разными углами наклона плоскости входа, в которые вставляются пластиковые или керамические вкладыши под головку d28-40</w:t>
            </w:r>
          </w:p>
        </w:tc>
      </w:tr>
      <w:tr w:rsidR="00DE6D15" w:rsidRPr="00EF4254" w:rsidTr="00EF4254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 контактирующий с костью поверхности 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Чистый титан или его сплавы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TiAlV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TiAlN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E6D15" w:rsidRPr="00EF4254" w:rsidTr="00EF4254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Поверхность контакта с костными структурами. 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Поверхность контакта текстурированная, шероховатая, возможно покрытие гидроксиапатита.</w:t>
            </w:r>
          </w:p>
        </w:tc>
      </w:tr>
      <w:tr w:rsidR="00DE6D15" w:rsidRPr="00EF4254" w:rsidTr="00EF4254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Типоразмеры укрепляющих (реконструкционных</w:t>
            </w:r>
            <w:r w:rsidRPr="00EF42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колец. 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Типоразмеры по наружному диаметру 44 – 66мм.</w:t>
            </w:r>
          </w:p>
        </w:tc>
      </w:tr>
      <w:tr w:rsidR="00DE6D15" w:rsidRPr="00EF4254" w:rsidTr="00EF4254">
        <w:trPr>
          <w:trHeight w:val="1254"/>
        </w:trPr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Металлические переходные вставки (аугменты)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Вставляются в укрепляющее кольцо, имеют разные углы наклона плоскости входа 10гр, 20гр., латеральное отклонение кнаружи от самого реконструктивного кольца 0, 5мм, в металлические переходные вставки вставляются пластиковые или керамические вкладыши под головку d28-40</w:t>
            </w:r>
          </w:p>
        </w:tc>
      </w:tr>
      <w:tr w:rsidR="00DE6D15" w:rsidRPr="00EF4254" w:rsidTr="00EF4254">
        <w:trPr>
          <w:trHeight w:val="695"/>
        </w:trPr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Специальные пластиковые вкладыши.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Пластиковый вкладыш, соответствующий конструкции чашки, внутренний диаметр под головку D28 – 40мм</w:t>
            </w:r>
          </w:p>
        </w:tc>
      </w:tr>
      <w:tr w:rsidR="00DE6D15" w:rsidRPr="00EF4254" w:rsidTr="00EF4254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Специальные пластиковые вкладыши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противовывиховые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Фронтальная плоскость входа на 10</w:t>
            </w:r>
            <w:r w:rsidRPr="00EF425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и более, отклонена от плоскости входа в чашку протеза и на 10</w:t>
            </w:r>
            <w:r w:rsidRPr="00EF425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 </w:t>
            </w: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и более отклонена от перпендикулярной центральной </w:t>
            </w:r>
            <w:r w:rsidRPr="00EF42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оси, т.е. имеется выступающий за плоскость входа самой чашки дополнительный выступ, внутренний диаметр под головку D28 – 40мм</w:t>
            </w:r>
          </w:p>
        </w:tc>
      </w:tr>
      <w:tr w:rsidR="00DE6D15" w:rsidRPr="00EF4254" w:rsidTr="00EF4254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1.7.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вкладыша.  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Сверхвысокомолекулярный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полиэтилен</w:t>
            </w:r>
          </w:p>
        </w:tc>
      </w:tr>
      <w:tr w:rsidR="00DE6D15" w:rsidRPr="00EF4254" w:rsidTr="00EF4254">
        <w:trPr>
          <w:trHeight w:val="299"/>
        </w:trPr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Спонгиозные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 шурупы для дополнительной фиксации.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– чистый титан или его сплавы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TiAlV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TiAlN</w:t>
            </w:r>
            <w:proofErr w:type="spellEnd"/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. поставляются производителем, поставляющим кольца</w:t>
            </w:r>
          </w:p>
        </w:tc>
      </w:tr>
      <w:tr w:rsidR="00DE6D15" w:rsidRPr="00EF4254" w:rsidTr="00EF4254"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Mar>
              <w:left w:w="57" w:type="dxa"/>
              <w:right w:w="57" w:type="dxa"/>
            </w:tcMar>
            <w:vAlign w:val="center"/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Инструмент для установки реконструктивных колец..</w:t>
            </w:r>
          </w:p>
        </w:tc>
        <w:tc>
          <w:tcPr>
            <w:tcW w:w="9639" w:type="dxa"/>
            <w:tcMar>
              <w:left w:w="57" w:type="dxa"/>
              <w:right w:w="57" w:type="dxa"/>
            </w:tcMar>
          </w:tcPr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Должен содержать все инструменты, соответствующие технологии установки реконструктивного кольца и вкладыша</w:t>
            </w:r>
          </w:p>
          <w:p w:rsidR="00DE6D15" w:rsidRPr="00EF4254" w:rsidRDefault="00DE6D15" w:rsidP="00EF42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4254">
              <w:rPr>
                <w:rFonts w:ascii="Times New Roman" w:hAnsi="Times New Roman" w:cs="Times New Roman"/>
                <w:sz w:val="28"/>
                <w:szCs w:val="28"/>
              </w:rPr>
              <w:t>Обязательно: Сверло с гибким приводом для формирования отверстий под фиксирующие шурупы. 5шт. Отвертка с карданом под фиксирующие шурупы</w:t>
            </w:r>
          </w:p>
        </w:tc>
      </w:tr>
    </w:tbl>
    <w:p w:rsidR="00DE6D15" w:rsidRPr="00EF4254" w:rsidRDefault="00DE6D15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15" w:rsidRPr="00EF4254" w:rsidRDefault="00DE6D15" w:rsidP="00EF4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Дополнительные требования </w:t>
      </w:r>
    </w:p>
    <w:p w:rsidR="00DE6D15" w:rsidRPr="00EF4254" w:rsidRDefault="00DE6D15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Каждый компонент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эндопротеза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упаковывается в отдельную стерильную упаковку.</w:t>
      </w:r>
    </w:p>
    <w:p w:rsidR="00DE6D15" w:rsidRPr="00EF4254" w:rsidRDefault="00DE6D15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Внутри каждой стерильной упаковки необходимо наличие не менее 3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самоклеющихся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наклеек с указанием вида имплантата, материала, каталожного номера, номера партии, срока окончания стерильности (копия данных содержащихся на внешней нестерильной упаковке). На шурупах - маркировка размеров и длины.</w:t>
      </w:r>
    </w:p>
    <w:p w:rsidR="00DE6D15" w:rsidRPr="00EF4254" w:rsidRDefault="00DE6D15" w:rsidP="00EF4254">
      <w:pPr>
        <w:spacing w:after="0" w:line="240" w:lineRule="auto"/>
        <w:ind w:left="240" w:righ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Гарантийный срок стерильности 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эндопротезов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менее 5 лет с даты производства и не менее 80% срока с момента утверждения спецификация поставки по графику поставки.</w:t>
      </w:r>
    </w:p>
    <w:p w:rsidR="00DE6D15" w:rsidRPr="00EF4254" w:rsidRDefault="00DE6D15" w:rsidP="00EF4254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Стерилизация и дезинфекция инструментария проводится указанным в прилагаемом руководстве пользователя методом.</w:t>
      </w:r>
    </w:p>
    <w:p w:rsidR="00DE6D15" w:rsidRPr="00EF4254" w:rsidRDefault="00DE6D15" w:rsidP="00EF4254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x-none"/>
        </w:rPr>
        <w:t>3.5. Инструментарий не должен подвергаться коррозии при его контакте с тканями человека, при обработке, дезинфекции и стерилизации.</w:t>
      </w:r>
    </w:p>
    <w:p w:rsidR="00A810F9" w:rsidRPr="00EF4254" w:rsidRDefault="00A810F9" w:rsidP="00EF4254">
      <w:pPr>
        <w:spacing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9. Цемент костный.</w:t>
      </w:r>
    </w:p>
    <w:p w:rsidR="00EF4254" w:rsidRPr="00EF4254" w:rsidRDefault="00EF4254" w:rsidP="00EF4254">
      <w:pPr>
        <w:spacing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</w:t>
      </w:r>
      <w:r w:rsidRPr="00EF4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proofErr w:type="spellEnd"/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(комплектация) медицинских изделий: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54"/>
        <w:gridCol w:w="8094"/>
        <w:gridCol w:w="1587"/>
        <w:gridCol w:w="3341"/>
      </w:tblGrid>
      <w:tr w:rsidR="0088552C" w:rsidRPr="00EF4254" w:rsidTr="00EF4254">
        <w:trPr>
          <w:trHeight w:val="300"/>
        </w:trPr>
        <w:tc>
          <w:tcPr>
            <w:tcW w:w="439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F4254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835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56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170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88552C" w:rsidRPr="00EF4254" w:rsidTr="00EF4254">
        <w:tc>
          <w:tcPr>
            <w:tcW w:w="439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35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без антибиотика</w:t>
            </w:r>
          </w:p>
        </w:tc>
        <w:tc>
          <w:tcPr>
            <w:tcW w:w="556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</w:t>
            </w:r>
          </w:p>
        </w:tc>
        <w:tc>
          <w:tcPr>
            <w:tcW w:w="1170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4450</w:t>
            </w:r>
          </w:p>
        </w:tc>
      </w:tr>
      <w:tr w:rsidR="0088552C" w:rsidRPr="00EF4254" w:rsidTr="00EF4254">
        <w:tc>
          <w:tcPr>
            <w:tcW w:w="439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20F43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2835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высокой вязкости</w:t>
            </w:r>
          </w:p>
        </w:tc>
        <w:tc>
          <w:tcPr>
            <w:tcW w:w="556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</w:t>
            </w:r>
          </w:p>
        </w:tc>
        <w:tc>
          <w:tcPr>
            <w:tcW w:w="1170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</w:tr>
      <w:tr w:rsidR="0088552C" w:rsidRPr="00EF4254" w:rsidTr="00EF4254">
        <w:tc>
          <w:tcPr>
            <w:tcW w:w="439" w:type="pct"/>
            <w:vAlign w:val="center"/>
          </w:tcPr>
          <w:p w:rsidR="0088552C" w:rsidRPr="00EF4254" w:rsidRDefault="00B20F43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8552C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pct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низкой или средней вязкости</w:t>
            </w:r>
          </w:p>
        </w:tc>
        <w:tc>
          <w:tcPr>
            <w:tcW w:w="556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</w:t>
            </w:r>
          </w:p>
        </w:tc>
        <w:tc>
          <w:tcPr>
            <w:tcW w:w="1170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2250</w:t>
            </w:r>
          </w:p>
        </w:tc>
      </w:tr>
      <w:tr w:rsidR="00B20F43" w:rsidRPr="00EF4254" w:rsidTr="00EF4254">
        <w:tc>
          <w:tcPr>
            <w:tcW w:w="439" w:type="pct"/>
            <w:vAlign w:val="center"/>
          </w:tcPr>
          <w:p w:rsidR="00B20F43" w:rsidRPr="00EF4254" w:rsidRDefault="00B20F43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835" w:type="pct"/>
            <w:vAlign w:val="center"/>
          </w:tcPr>
          <w:p w:rsidR="00B20F43" w:rsidRPr="00EF4254" w:rsidRDefault="00B20F43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с антибиотиком</w:t>
            </w:r>
          </w:p>
        </w:tc>
        <w:tc>
          <w:tcPr>
            <w:tcW w:w="556" w:type="pct"/>
            <w:vAlign w:val="center"/>
          </w:tcPr>
          <w:p w:rsidR="00B20F43" w:rsidRPr="00EF4254" w:rsidRDefault="00B20F43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</w:t>
            </w:r>
          </w:p>
        </w:tc>
        <w:tc>
          <w:tcPr>
            <w:tcW w:w="1170" w:type="pct"/>
            <w:vAlign w:val="center"/>
          </w:tcPr>
          <w:p w:rsidR="00B20F43" w:rsidRPr="00EF4254" w:rsidRDefault="00B20F43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4250</w:t>
            </w:r>
          </w:p>
        </w:tc>
      </w:tr>
      <w:tr w:rsidR="0088552C" w:rsidRPr="00EF4254" w:rsidTr="00EF4254">
        <w:tc>
          <w:tcPr>
            <w:tcW w:w="439" w:type="pct"/>
            <w:vAlign w:val="center"/>
          </w:tcPr>
          <w:p w:rsidR="0088552C" w:rsidRPr="00EF4254" w:rsidRDefault="00B20F43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2835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с антибиотиками (гентамицином или др.) высокой вязкости</w:t>
            </w:r>
          </w:p>
        </w:tc>
        <w:tc>
          <w:tcPr>
            <w:tcW w:w="556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</w:t>
            </w:r>
          </w:p>
        </w:tc>
        <w:tc>
          <w:tcPr>
            <w:tcW w:w="1170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127ED1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20F43" w:rsidRPr="00EF4254" w:rsidTr="00EF4254">
        <w:tc>
          <w:tcPr>
            <w:tcW w:w="439" w:type="pct"/>
            <w:vAlign w:val="center"/>
          </w:tcPr>
          <w:p w:rsidR="00B20F43" w:rsidRPr="00EF4254" w:rsidRDefault="00B20F43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2835" w:type="pct"/>
            <w:vAlign w:val="center"/>
          </w:tcPr>
          <w:p w:rsidR="00B20F43" w:rsidRPr="00EF4254" w:rsidRDefault="00B20F43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с антибиотиками (гентамицином или др.) низкой или средней вязкости</w:t>
            </w:r>
          </w:p>
        </w:tc>
        <w:tc>
          <w:tcPr>
            <w:tcW w:w="556" w:type="pct"/>
            <w:vAlign w:val="center"/>
          </w:tcPr>
          <w:p w:rsidR="00B20F43" w:rsidRPr="00EF4254" w:rsidRDefault="00B20F43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</w:t>
            </w:r>
          </w:p>
        </w:tc>
        <w:tc>
          <w:tcPr>
            <w:tcW w:w="1170" w:type="pct"/>
            <w:vAlign w:val="center"/>
          </w:tcPr>
          <w:p w:rsidR="00B20F43" w:rsidRPr="00EF4254" w:rsidRDefault="00B20F43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127ED1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079"/>
        <w:gridCol w:w="5387"/>
      </w:tblGrid>
      <w:tr w:rsidR="0088552C" w:rsidRPr="00EF4254" w:rsidTr="0088552C">
        <w:tc>
          <w:tcPr>
            <w:tcW w:w="993" w:type="dxa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079" w:type="dxa"/>
            <w:vAlign w:val="center"/>
          </w:tcPr>
          <w:p w:rsidR="0088552C" w:rsidRPr="00EF4254" w:rsidRDefault="0088552C" w:rsidP="00EF425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продукции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88552C" w:rsidRPr="00EF4254" w:rsidTr="0088552C"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79" w:type="dxa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высокой вязкости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Одиночная стерильная упаковка по 40г.</w:t>
            </w:r>
          </w:p>
        </w:tc>
      </w:tr>
      <w:tr w:rsidR="0088552C" w:rsidRPr="00EF4254" w:rsidTr="0088552C"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79" w:type="dxa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низкой или средней вязкости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Одиночная стерильная упаковка по 40г.</w:t>
            </w:r>
          </w:p>
        </w:tc>
      </w:tr>
      <w:tr w:rsidR="0088552C" w:rsidRPr="00EF4254" w:rsidTr="0088552C"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79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с антибиотиками (гентамицином или др.) высокой вязкости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Одиночная стерильная упаковка по 40г.</w:t>
            </w:r>
          </w:p>
        </w:tc>
      </w:tr>
      <w:tr w:rsidR="0088552C" w:rsidRPr="00EF4254" w:rsidTr="0088552C">
        <w:tc>
          <w:tcPr>
            <w:tcW w:w="993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79" w:type="dxa"/>
            <w:vAlign w:val="center"/>
          </w:tcPr>
          <w:p w:rsidR="0088552C" w:rsidRPr="00EF4254" w:rsidRDefault="0088552C" w:rsidP="00EF4254">
            <w:pPr>
              <w:tabs>
                <w:tab w:val="num" w:pos="1260"/>
                <w:tab w:val="left" w:pos="90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Костный цемент с антибиотиками (гентамицином или др.) низкой или средней вязкости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Одиночная стерильная упаковка по 40г.</w:t>
            </w:r>
          </w:p>
        </w:tc>
      </w:tr>
    </w:tbl>
    <w:p w:rsidR="0088552C" w:rsidRPr="00EF4254" w:rsidRDefault="0088552C" w:rsidP="00EF4254">
      <w:pPr>
        <w:spacing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10. </w:t>
      </w:r>
      <w:r w:rsidR="00127ED1"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Одноразовые</w:t>
      </w: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пластиковые для дистального закрытия костномозгового канала </w:t>
      </w:r>
    </w:p>
    <w:p w:rsidR="00EF4254" w:rsidRPr="00EF4254" w:rsidRDefault="00EF4254" w:rsidP="00EF4254">
      <w:pPr>
        <w:spacing w:after="0" w:line="240" w:lineRule="auto"/>
        <w:ind w:right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1.Соcтав (комплектация) медицинских изделий:</w:t>
      </w:r>
    </w:p>
    <w:tbl>
      <w:tblPr>
        <w:tblW w:w="491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6"/>
        <w:gridCol w:w="7971"/>
        <w:gridCol w:w="1591"/>
        <w:gridCol w:w="3350"/>
      </w:tblGrid>
      <w:tr w:rsidR="0088552C" w:rsidRPr="00EF4254" w:rsidTr="00EF4254">
        <w:trPr>
          <w:trHeight w:val="380"/>
        </w:trPr>
        <w:tc>
          <w:tcPr>
            <w:tcW w:w="39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F4254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841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19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88552C" w:rsidRPr="00EF4254" w:rsidTr="00EF4254">
        <w:tc>
          <w:tcPr>
            <w:tcW w:w="39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41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Одноразовые стерильные пластиковые пробки для дистального закрытия костномозгового канала.</w:t>
            </w:r>
          </w:p>
        </w:tc>
        <w:tc>
          <w:tcPr>
            <w:tcW w:w="56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9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2300 </w:t>
            </w:r>
          </w:p>
        </w:tc>
      </w:tr>
      <w:tr w:rsidR="0088552C" w:rsidRPr="00EF4254" w:rsidTr="00EF4254">
        <w:tc>
          <w:tcPr>
            <w:tcW w:w="39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41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 для введения пластиковых пробок</w:t>
            </w:r>
          </w:p>
        </w:tc>
        <w:tc>
          <w:tcPr>
            <w:tcW w:w="567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9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175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654"/>
        <w:gridCol w:w="5387"/>
      </w:tblGrid>
      <w:tr w:rsidR="0088552C" w:rsidRPr="00EF4254" w:rsidTr="00EF4254">
        <w:tc>
          <w:tcPr>
            <w:tcW w:w="1134" w:type="dxa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654" w:type="dxa"/>
            <w:vAlign w:val="center"/>
          </w:tcPr>
          <w:p w:rsidR="0088552C" w:rsidRPr="00EF4254" w:rsidRDefault="0088552C" w:rsidP="00EF425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продукции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88552C" w:rsidRPr="00EF4254" w:rsidTr="00EF4254">
        <w:tc>
          <w:tcPr>
            <w:tcW w:w="1134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4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Одноразовые стерильные пластиковые пробки для дистального закрытия костномозгового канала.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 пробки - высокомолекулярный полиэтилен. Типоразмеры по наружному диаметру от 8 до 20 мм. Применяются при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имплантации ножек </w:t>
            </w:r>
            <w:proofErr w:type="spellStart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эндопротеза</w:t>
            </w:r>
            <w:proofErr w:type="spellEnd"/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цементной фиксации.</w:t>
            </w:r>
          </w:p>
        </w:tc>
      </w:tr>
      <w:tr w:rsidR="0088552C" w:rsidRPr="00EF4254" w:rsidTr="00EF4254">
        <w:tc>
          <w:tcPr>
            <w:tcW w:w="1134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654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 для введения пластиковых пробок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Должен содержать устройства для тестирования размера пробки и для её введения в костномозговой канал</w:t>
            </w:r>
          </w:p>
        </w:tc>
      </w:tr>
    </w:tbl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11.</w:t>
      </w: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4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Шприцы-инжекторы многоразового использования, одноразовые насадки на многоразовые шприцы-инжекторы для введения костного цемента</w:t>
      </w: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1.Соcтав (комплектация) медицинских изделий:</w:t>
      </w:r>
    </w:p>
    <w:tbl>
      <w:tblPr>
        <w:tblW w:w="494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7776"/>
        <w:gridCol w:w="1451"/>
        <w:gridCol w:w="3350"/>
      </w:tblGrid>
      <w:tr w:rsidR="0088552C" w:rsidRPr="00EF4254" w:rsidTr="00EF4254">
        <w:trPr>
          <w:trHeight w:val="393"/>
        </w:trPr>
        <w:tc>
          <w:tcPr>
            <w:tcW w:w="54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F4254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755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1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188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88552C" w:rsidRPr="00EF4254" w:rsidTr="00EF4254">
        <w:tc>
          <w:tcPr>
            <w:tcW w:w="54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55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Шприц-инжектор многоразового использования для введения костного цемента в канал бедра</w:t>
            </w:r>
          </w:p>
        </w:tc>
        <w:tc>
          <w:tcPr>
            <w:tcW w:w="51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88" w:type="pct"/>
            <w:vAlign w:val="center"/>
          </w:tcPr>
          <w:p w:rsidR="0088552C" w:rsidRPr="00EF4254" w:rsidRDefault="00127ED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88552C" w:rsidRPr="00EF4254" w:rsidTr="00EF4254">
        <w:tc>
          <w:tcPr>
            <w:tcW w:w="54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55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Одноразовые стерильные насадки на многоразовые шприцы-инжекторы для введения костного цемента от 40 до 120мл</w:t>
            </w:r>
          </w:p>
        </w:tc>
        <w:tc>
          <w:tcPr>
            <w:tcW w:w="514" w:type="pct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88" w:type="pct"/>
            <w:vAlign w:val="center"/>
          </w:tcPr>
          <w:p w:rsidR="0088552C" w:rsidRPr="00EF4254" w:rsidRDefault="00127ED1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="0088552C"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</w:tbl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EF4254" w:rsidRDefault="0088552C" w:rsidP="00EF42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54"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2.Технические требования:</w:t>
      </w:r>
    </w:p>
    <w:tbl>
      <w:tblPr>
        <w:tblW w:w="14317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54"/>
        <w:gridCol w:w="5387"/>
      </w:tblGrid>
      <w:tr w:rsidR="0088552C" w:rsidRPr="00EF4254" w:rsidTr="00EF4254">
        <w:tc>
          <w:tcPr>
            <w:tcW w:w="1276" w:type="dxa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654" w:type="dxa"/>
            <w:vAlign w:val="center"/>
          </w:tcPr>
          <w:p w:rsidR="0088552C" w:rsidRPr="00EF4254" w:rsidRDefault="0088552C" w:rsidP="00EF425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u w:val="single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продукции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Базовые параметры</w:t>
            </w:r>
          </w:p>
        </w:tc>
      </w:tr>
      <w:tr w:rsidR="0088552C" w:rsidRPr="00EF4254" w:rsidTr="00EF4254">
        <w:tc>
          <w:tcPr>
            <w:tcW w:w="1276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4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Шприц-инжектор многоразового использования для введения костного цемента в канал бедра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0D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Шприц-инжектор многоразового использования для введения костного цемента в канал бедра</w:t>
            </w:r>
          </w:p>
        </w:tc>
      </w:tr>
      <w:tr w:rsidR="0088552C" w:rsidRPr="00EF4254" w:rsidTr="00EF4254">
        <w:tc>
          <w:tcPr>
            <w:tcW w:w="1276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4" w:type="dxa"/>
            <w:vAlign w:val="center"/>
          </w:tcPr>
          <w:p w:rsidR="0088552C" w:rsidRPr="00EF4254" w:rsidRDefault="0088552C" w:rsidP="00EF4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Одноразовые стерильные насадки на многоразовые шприцы-инжекторы для введения костного цемента от 40 до 120мл</w:t>
            </w:r>
          </w:p>
        </w:tc>
        <w:tc>
          <w:tcPr>
            <w:tcW w:w="5387" w:type="dxa"/>
            <w:vAlign w:val="center"/>
          </w:tcPr>
          <w:p w:rsidR="0088552C" w:rsidRPr="00EF4254" w:rsidRDefault="0088552C" w:rsidP="000D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2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Одноразовые стерильные насадки на многоразовые шприцы-инжекторы для введения костного цемента от 40 до 120мл</w:t>
            </w:r>
          </w:p>
        </w:tc>
      </w:tr>
    </w:tbl>
    <w:p w:rsidR="0046403C" w:rsidRPr="000D6822" w:rsidRDefault="0046403C" w:rsidP="000D6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6403C" w:rsidRPr="000D6822" w:rsidSect="0088552C">
      <w:pgSz w:w="16838" w:h="11905" w:orient="landscape"/>
      <w:pgMar w:top="1134" w:right="851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2C"/>
    <w:rsid w:val="000572D6"/>
    <w:rsid w:val="000A3575"/>
    <w:rsid w:val="000C7C3A"/>
    <w:rsid w:val="000D2828"/>
    <w:rsid w:val="000D6822"/>
    <w:rsid w:val="000F483E"/>
    <w:rsid w:val="000F5EF2"/>
    <w:rsid w:val="00127ED1"/>
    <w:rsid w:val="00152D09"/>
    <w:rsid w:val="00172A9C"/>
    <w:rsid w:val="00221E06"/>
    <w:rsid w:val="00223B1B"/>
    <w:rsid w:val="00275413"/>
    <w:rsid w:val="00283CAF"/>
    <w:rsid w:val="002866C2"/>
    <w:rsid w:val="002D7D6B"/>
    <w:rsid w:val="002E77DC"/>
    <w:rsid w:val="0035748B"/>
    <w:rsid w:val="00385DC9"/>
    <w:rsid w:val="003F2111"/>
    <w:rsid w:val="00417EB5"/>
    <w:rsid w:val="00431EE5"/>
    <w:rsid w:val="00433ACA"/>
    <w:rsid w:val="004445C2"/>
    <w:rsid w:val="0046403C"/>
    <w:rsid w:val="00523324"/>
    <w:rsid w:val="00547AE9"/>
    <w:rsid w:val="00580985"/>
    <w:rsid w:val="005E6A40"/>
    <w:rsid w:val="00607D4D"/>
    <w:rsid w:val="006268FA"/>
    <w:rsid w:val="00637ECA"/>
    <w:rsid w:val="00664EAE"/>
    <w:rsid w:val="00666BE4"/>
    <w:rsid w:val="00666CEE"/>
    <w:rsid w:val="00672767"/>
    <w:rsid w:val="0077220C"/>
    <w:rsid w:val="007801B5"/>
    <w:rsid w:val="00781D83"/>
    <w:rsid w:val="007A027E"/>
    <w:rsid w:val="007A685E"/>
    <w:rsid w:val="00805FF6"/>
    <w:rsid w:val="0088552C"/>
    <w:rsid w:val="00893965"/>
    <w:rsid w:val="008A43FC"/>
    <w:rsid w:val="008B07E0"/>
    <w:rsid w:val="008E7851"/>
    <w:rsid w:val="00904BD4"/>
    <w:rsid w:val="009553CF"/>
    <w:rsid w:val="0096390A"/>
    <w:rsid w:val="009A035D"/>
    <w:rsid w:val="009A17F1"/>
    <w:rsid w:val="009C33BA"/>
    <w:rsid w:val="00A01371"/>
    <w:rsid w:val="00A018DC"/>
    <w:rsid w:val="00A22CB2"/>
    <w:rsid w:val="00A37C40"/>
    <w:rsid w:val="00A40203"/>
    <w:rsid w:val="00A66314"/>
    <w:rsid w:val="00A810F9"/>
    <w:rsid w:val="00AB360C"/>
    <w:rsid w:val="00B107D4"/>
    <w:rsid w:val="00B125EF"/>
    <w:rsid w:val="00B14915"/>
    <w:rsid w:val="00B20F43"/>
    <w:rsid w:val="00B352C3"/>
    <w:rsid w:val="00B54CCC"/>
    <w:rsid w:val="00B926D5"/>
    <w:rsid w:val="00BA026D"/>
    <w:rsid w:val="00C56DE8"/>
    <w:rsid w:val="00C86D5A"/>
    <w:rsid w:val="00CA4137"/>
    <w:rsid w:val="00CC3A9E"/>
    <w:rsid w:val="00CC5BDD"/>
    <w:rsid w:val="00CD16D8"/>
    <w:rsid w:val="00CF2D4C"/>
    <w:rsid w:val="00D226F6"/>
    <w:rsid w:val="00D44A9A"/>
    <w:rsid w:val="00D54F4A"/>
    <w:rsid w:val="00D67302"/>
    <w:rsid w:val="00D9055E"/>
    <w:rsid w:val="00DC3232"/>
    <w:rsid w:val="00DE6D15"/>
    <w:rsid w:val="00DF6998"/>
    <w:rsid w:val="00EF4254"/>
    <w:rsid w:val="00F56A58"/>
    <w:rsid w:val="00F965C6"/>
    <w:rsid w:val="00FB4643"/>
    <w:rsid w:val="00FD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8652"/>
  <w15:docId w15:val="{C55B0478-4FF3-43A0-9DFD-FA28E457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F425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be-BY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4254"/>
    <w:rPr>
      <w:rFonts w:ascii="Times New Roman" w:eastAsia="Times New Roman" w:hAnsi="Times New Roman" w:cs="Times New Roman"/>
      <w:b/>
      <w:bCs/>
      <w:sz w:val="28"/>
      <w:szCs w:val="24"/>
      <w:lang w:val="be-BY" w:eastAsia="x-none"/>
    </w:rPr>
  </w:style>
  <w:style w:type="paragraph" w:styleId="a3">
    <w:name w:val="List Paragraph"/>
    <w:basedOn w:val="a"/>
    <w:uiPriority w:val="34"/>
    <w:qFormat/>
    <w:rsid w:val="00EF42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4778</Words>
  <Characters>27239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Воронович</dc:creator>
  <cp:lastModifiedBy>Никита Шунькин</cp:lastModifiedBy>
  <cp:revision>3</cp:revision>
  <cp:lastPrinted>2020-01-23T14:38:00Z</cp:lastPrinted>
  <dcterms:created xsi:type="dcterms:W3CDTF">2020-01-28T06:18:00Z</dcterms:created>
  <dcterms:modified xsi:type="dcterms:W3CDTF">2020-01-30T13:28:00Z</dcterms:modified>
</cp:coreProperties>
</file>